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4175C" w14:textId="710D2C42" w:rsidR="004D67B0" w:rsidRPr="006E5A06" w:rsidRDefault="004D67B0" w:rsidP="00CF684E">
      <w:pPr>
        <w:pStyle w:val="Heading1"/>
        <w:spacing w:before="0"/>
        <w:ind w:left="0"/>
        <w:jc w:val="center"/>
        <w:rPr>
          <w:bCs w:val="0"/>
          <w:color w:val="000000" w:themeColor="text1"/>
        </w:rPr>
      </w:pPr>
      <w:r w:rsidRPr="006E5A06">
        <w:t xml:space="preserve">THE </w:t>
      </w:r>
      <w:r w:rsidR="00CD476A">
        <w:t>EFFECT OF PICTURE SERIES MEDIA ON STUDENTS’ VOCABULARY ACHIEVEMENT AT SMPN 44 MAKASSAR</w:t>
      </w:r>
    </w:p>
    <w:p w14:paraId="3C90F57F" w14:textId="77777777" w:rsidR="004D67B0" w:rsidRPr="006E5A06" w:rsidRDefault="004D67B0" w:rsidP="006E5A06">
      <w:pPr>
        <w:pStyle w:val="Heading1"/>
        <w:spacing w:before="0"/>
        <w:ind w:left="0"/>
        <w:jc w:val="center"/>
        <w:rPr>
          <w:bCs w:val="0"/>
          <w:color w:val="000000" w:themeColor="text1"/>
        </w:rPr>
      </w:pPr>
    </w:p>
    <w:p w14:paraId="24CC4D61" w14:textId="3D1D498A" w:rsidR="006E5A06" w:rsidRPr="006E5A06" w:rsidRDefault="00CD476A" w:rsidP="006E5A0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Suwarni</w:t>
      </w:r>
    </w:p>
    <w:p w14:paraId="4CC15961" w14:textId="77777777" w:rsidR="006E5A06" w:rsidRPr="006E5A06" w:rsidRDefault="006E5A06" w:rsidP="006E5A0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sidRPr="006E5A06">
        <w:rPr>
          <w:rFonts w:ascii="Times New Roman" w:hAnsi="Times New Roman" w:cs="Times New Roman"/>
          <w:sz w:val="24"/>
          <w:szCs w:val="24"/>
        </w:rPr>
        <w:t>Universitas Muslim Indonesia</w:t>
      </w:r>
    </w:p>
    <w:p w14:paraId="2026D125" w14:textId="14AABC28" w:rsidR="004D67B0" w:rsidRPr="00CD476A" w:rsidRDefault="00CD476A" w:rsidP="006E5A06">
      <w:pPr>
        <w:spacing w:after="0" w:line="240" w:lineRule="auto"/>
        <w:jc w:val="center"/>
        <w:rPr>
          <w:rFonts w:ascii="Times New Roman" w:hAnsi="Times New Roman" w:cs="Times New Roman"/>
          <w:i/>
          <w:iCs/>
          <w:sz w:val="24"/>
          <w:szCs w:val="24"/>
        </w:rPr>
      </w:pPr>
      <w:r w:rsidRPr="00CD476A">
        <w:rPr>
          <w:rFonts w:ascii="Times New Roman" w:hAnsi="Times New Roman" w:cs="Times New Roman"/>
          <w:i/>
          <w:iCs/>
          <w:sz w:val="24"/>
          <w:szCs w:val="24"/>
        </w:rPr>
        <w:t>Suwarninasir920@gmail.com</w:t>
      </w:r>
      <w:r w:rsidR="004D67B0" w:rsidRPr="00CD476A">
        <w:rPr>
          <w:rFonts w:ascii="Times New Roman" w:hAnsi="Times New Roman" w:cs="Times New Roman"/>
          <w:i/>
          <w:iCs/>
          <w:sz w:val="24"/>
          <w:szCs w:val="24"/>
        </w:rPr>
        <w:br/>
      </w:r>
    </w:p>
    <w:p w14:paraId="0C324146" w14:textId="3AB5AD0D" w:rsidR="004D67B0" w:rsidRPr="006E5A06" w:rsidRDefault="00CD476A" w:rsidP="006E5A0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Muhammad Yunus</w:t>
      </w:r>
    </w:p>
    <w:p w14:paraId="141E3DBF" w14:textId="77777777" w:rsidR="006E5A06" w:rsidRPr="006E5A06" w:rsidRDefault="006E5A06" w:rsidP="006E5A0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sidRPr="006E5A06">
        <w:rPr>
          <w:rFonts w:ascii="Times New Roman" w:hAnsi="Times New Roman" w:cs="Times New Roman"/>
          <w:sz w:val="24"/>
          <w:szCs w:val="24"/>
        </w:rPr>
        <w:t>Universitas Muslim Indonesia</w:t>
      </w:r>
    </w:p>
    <w:p w14:paraId="7EFEE32E" w14:textId="32188E5C" w:rsidR="004D67B0" w:rsidRPr="00CD476A" w:rsidRDefault="00CD476A" w:rsidP="006E5A06">
      <w:pPr>
        <w:spacing w:after="0" w:line="240" w:lineRule="auto"/>
        <w:jc w:val="center"/>
        <w:rPr>
          <w:rFonts w:ascii="Times New Roman" w:hAnsi="Times New Roman" w:cs="Times New Roman"/>
          <w:i/>
          <w:iCs/>
          <w:sz w:val="24"/>
          <w:szCs w:val="24"/>
        </w:rPr>
      </w:pPr>
      <w:r w:rsidRPr="00CD476A">
        <w:rPr>
          <w:rFonts w:ascii="Times New Roman" w:hAnsi="Times New Roman" w:cs="Times New Roman"/>
          <w:i/>
          <w:iCs/>
          <w:sz w:val="24"/>
          <w:szCs w:val="24"/>
        </w:rPr>
        <w:t>Muhammad.yunus.umi.ac.id</w:t>
      </w:r>
    </w:p>
    <w:p w14:paraId="281DF921" w14:textId="77777777" w:rsidR="004D67B0" w:rsidRPr="006E5A06" w:rsidRDefault="004D67B0" w:rsidP="006E5A06">
      <w:pPr>
        <w:spacing w:after="0" w:line="240" w:lineRule="auto"/>
        <w:jc w:val="center"/>
        <w:rPr>
          <w:rFonts w:ascii="Times New Roman" w:hAnsi="Times New Roman" w:cs="Times New Roman"/>
          <w:sz w:val="24"/>
          <w:szCs w:val="24"/>
        </w:rPr>
      </w:pPr>
    </w:p>
    <w:p w14:paraId="20EB3A76" w14:textId="1236B2F9" w:rsidR="004D67B0" w:rsidRPr="006E5A06" w:rsidRDefault="00CD476A" w:rsidP="006E5A0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Irmawaty Hasyim</w:t>
      </w:r>
    </w:p>
    <w:p w14:paraId="010295D2" w14:textId="77777777" w:rsidR="006E5A06" w:rsidRPr="006E5A06" w:rsidRDefault="006E5A06" w:rsidP="006E5A0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sidRPr="006E5A06">
        <w:rPr>
          <w:rFonts w:ascii="Times New Roman" w:hAnsi="Times New Roman" w:cs="Times New Roman"/>
          <w:sz w:val="24"/>
          <w:szCs w:val="24"/>
        </w:rPr>
        <w:t>Universitas Muslim Indonesia</w:t>
      </w:r>
    </w:p>
    <w:p w14:paraId="7B2E81AD" w14:textId="2B8E7F56" w:rsidR="004D67B0" w:rsidRPr="00CD476A" w:rsidRDefault="00DD030C" w:rsidP="006E5A06">
      <w:pPr>
        <w:spacing w:after="0" w:line="240" w:lineRule="auto"/>
        <w:jc w:val="center"/>
        <w:rPr>
          <w:rFonts w:ascii="Times New Roman" w:hAnsi="Times New Roman" w:cs="Times New Roman"/>
          <w:bCs/>
          <w:i/>
          <w:iCs/>
          <w:sz w:val="24"/>
          <w:szCs w:val="24"/>
        </w:rPr>
      </w:pPr>
      <w:r w:rsidRPr="00DD030C">
        <w:rPr>
          <w:rFonts w:ascii="Times New Roman" w:hAnsi="Times New Roman" w:cs="Times New Roman"/>
          <w:i/>
          <w:iCs/>
          <w:sz w:val="24"/>
          <w:szCs w:val="24"/>
        </w:rPr>
        <w:t>irmawaty.hasyim46@umi.ac.id</w:t>
      </w:r>
      <w:r w:rsidR="004D67B0" w:rsidRPr="00CD476A">
        <w:rPr>
          <w:rFonts w:ascii="Times New Roman" w:hAnsi="Times New Roman" w:cs="Times New Roman"/>
          <w:i/>
          <w:iCs/>
          <w:sz w:val="24"/>
          <w:szCs w:val="24"/>
        </w:rPr>
        <w:br/>
      </w:r>
    </w:p>
    <w:p w14:paraId="47B8CFD2" w14:textId="3F314BE1" w:rsidR="004D67B0" w:rsidRDefault="007B491B" w:rsidP="005C388E">
      <w:pPr>
        <w:spacing w:after="0" w:line="240" w:lineRule="auto"/>
        <w:jc w:val="center"/>
        <w:rPr>
          <w:rFonts w:ascii="Times New Roman" w:hAnsi="Times New Roman" w:cs="Times New Roman"/>
          <w:b/>
          <w:bCs/>
          <w:sz w:val="24"/>
          <w:szCs w:val="24"/>
        </w:rPr>
      </w:pPr>
      <w:r w:rsidRPr="006E5A06">
        <w:rPr>
          <w:rFonts w:ascii="Times New Roman" w:hAnsi="Times New Roman" w:cs="Times New Roman"/>
          <w:b/>
          <w:bCs/>
          <w:sz w:val="24"/>
          <w:szCs w:val="24"/>
        </w:rPr>
        <w:t>Abstract</w:t>
      </w:r>
    </w:p>
    <w:p w14:paraId="36BAB2EC" w14:textId="3F29539A" w:rsidR="00DD030C" w:rsidRDefault="00DD030C" w:rsidP="00DD030C">
      <w:pPr>
        <w:spacing w:after="0" w:line="240" w:lineRule="auto"/>
        <w:jc w:val="both"/>
        <w:rPr>
          <w:rFonts w:ascii="Times New Roman" w:hAnsi="Times New Roman" w:cs="Times New Roman"/>
          <w:sz w:val="24"/>
          <w:szCs w:val="24"/>
        </w:rPr>
      </w:pPr>
      <w:r w:rsidRPr="00DD030C">
        <w:rPr>
          <w:rFonts w:ascii="Times New Roman" w:hAnsi="Times New Roman" w:cs="Times New Roman"/>
          <w:sz w:val="24"/>
          <w:szCs w:val="24"/>
        </w:rPr>
        <w:t>Tujuan dari penelitian ini adalah untuk mengetahui pengaruh media gambar seri terhadap pencapaian kosa kata siswa. Metode penelitian yang digunakan adalah desain penelitian pre-eksperimental dengan pre-test dan post-test. Penelitian ini bertujuan untuk mengetahui pengaruh media gambar seri terhadap pencapaian kosakata siswa di SMPN 44 Makassar. Populasi ini berjumlah 20 siswa, karena jumlah populasinya dibawah 100 siswa, sehingga seluruh populasi dijadikan sampel penelitian ini. Instrumen yang digunakan meliputi lembar observasi, pre-test dan post-test serta dokumentasi. Selanjutnya prosedur pengumpulan data mengikuti langkah-langkah berikut. Hal ini terlihat dari rata-rata nilai pre-test sebesar 70 dan post-test sebesar 80. Terdapat perbedaan yang signifikan antara pre-test dan post-test. Hasil dan temuan menunjukkan bahwa siswa juga berhasil mempelajari media gambar seri dan memperoleh hasil serta tes yang baik.</w:t>
      </w:r>
    </w:p>
    <w:p w14:paraId="4BC51513" w14:textId="77777777" w:rsidR="00DD030C" w:rsidRDefault="00DD030C" w:rsidP="00DD030C">
      <w:pPr>
        <w:spacing w:after="0" w:line="240" w:lineRule="auto"/>
        <w:jc w:val="both"/>
        <w:rPr>
          <w:rFonts w:ascii="Times New Roman" w:hAnsi="Times New Roman" w:cs="Times New Roman"/>
          <w:sz w:val="24"/>
          <w:szCs w:val="24"/>
        </w:rPr>
      </w:pPr>
    </w:p>
    <w:p w14:paraId="62C655FD" w14:textId="05FD6E2C" w:rsidR="00DD030C" w:rsidRPr="00DD030C" w:rsidRDefault="00DD030C" w:rsidP="00DD030C">
      <w:pPr>
        <w:spacing w:after="0" w:line="240" w:lineRule="auto"/>
        <w:jc w:val="both"/>
        <w:rPr>
          <w:rFonts w:ascii="Times New Roman" w:hAnsi="Times New Roman" w:cs="Times New Roman"/>
          <w:i/>
          <w:sz w:val="24"/>
          <w:szCs w:val="24"/>
        </w:rPr>
      </w:pPr>
      <w:r w:rsidRPr="00DD030C">
        <w:rPr>
          <w:rFonts w:ascii="Times New Roman" w:hAnsi="Times New Roman" w:cs="Times New Roman"/>
          <w:i/>
          <w:sz w:val="24"/>
          <w:szCs w:val="24"/>
        </w:rPr>
        <w:t>Kata Kunci: media gambar seri, prestasi kosa kata</w:t>
      </w:r>
    </w:p>
    <w:p w14:paraId="336ECC85" w14:textId="77777777" w:rsidR="00DD030C" w:rsidRDefault="00DD030C" w:rsidP="005C388E">
      <w:pPr>
        <w:spacing w:after="0" w:line="240" w:lineRule="auto"/>
        <w:jc w:val="center"/>
        <w:rPr>
          <w:rFonts w:ascii="Times New Roman" w:hAnsi="Times New Roman" w:cs="Times New Roman"/>
          <w:sz w:val="24"/>
          <w:szCs w:val="24"/>
        </w:rPr>
      </w:pPr>
    </w:p>
    <w:p w14:paraId="5F7F4FDC" w14:textId="46F54E2E" w:rsidR="00DD030C" w:rsidRPr="00DD030C" w:rsidRDefault="00DD030C" w:rsidP="00DD030C">
      <w:pPr>
        <w:spacing w:after="0" w:line="240" w:lineRule="auto"/>
        <w:jc w:val="center"/>
        <w:rPr>
          <w:rFonts w:ascii="Times New Roman" w:hAnsi="Times New Roman" w:cs="Times New Roman"/>
          <w:b/>
          <w:sz w:val="24"/>
          <w:szCs w:val="24"/>
        </w:rPr>
      </w:pPr>
      <w:r w:rsidRPr="00DD030C">
        <w:rPr>
          <w:rFonts w:ascii="Times New Roman" w:hAnsi="Times New Roman" w:cs="Times New Roman"/>
          <w:b/>
          <w:sz w:val="24"/>
          <w:szCs w:val="24"/>
        </w:rPr>
        <w:t>Abstract</w:t>
      </w:r>
    </w:p>
    <w:p w14:paraId="18098056" w14:textId="77777777" w:rsidR="004D67B0" w:rsidRPr="006E5A06" w:rsidRDefault="00CD476A" w:rsidP="006E5A06">
      <w:pPr>
        <w:spacing w:after="0" w:line="240" w:lineRule="auto"/>
        <w:jc w:val="both"/>
        <w:rPr>
          <w:rFonts w:ascii="Times New Roman" w:hAnsi="Times New Roman" w:cs="Times New Roman"/>
          <w:sz w:val="24"/>
          <w:szCs w:val="24"/>
        </w:rPr>
      </w:pPr>
      <w:r w:rsidRPr="00CD476A">
        <w:rPr>
          <w:rFonts w:ascii="Times New Roman" w:hAnsi="Times New Roman" w:cs="Times New Roman"/>
          <w:sz w:val="24"/>
          <w:szCs w:val="24"/>
        </w:rPr>
        <w:t>The objective of the research was to find out the effect of picture series media on students' vocabulary achievement. The research method included research design of was pre-experimental with pre-test and post-test. It aimed at knowing the effect picture series media on students vocabulary achievement at SMPN 44 Makassar. This population was the total of 20 students because the population below 100 students, so all the population was to be the sample of this research. The instrument used included observation sheet, pre-test and post-test and documentation. Next the procedure of collecting data followed the following steps. This can be seen from the average pre-test score is 70 and post-test is 80. There is a significant difference between the pre-test and post-test. The results and findings showed that students also have been successful in learning picture series media and got good result and test.</w:t>
      </w:r>
    </w:p>
    <w:p w14:paraId="2624BE22" w14:textId="77777777" w:rsidR="006F3A07" w:rsidRDefault="006F3A07" w:rsidP="006E5A06">
      <w:pPr>
        <w:spacing w:after="0" w:line="240" w:lineRule="auto"/>
        <w:jc w:val="both"/>
        <w:rPr>
          <w:rFonts w:ascii="Times New Roman" w:hAnsi="Times New Roman" w:cs="Times New Roman"/>
          <w:b/>
          <w:bCs/>
          <w:i/>
          <w:iCs/>
          <w:sz w:val="24"/>
          <w:szCs w:val="24"/>
        </w:rPr>
      </w:pPr>
    </w:p>
    <w:p w14:paraId="239BF7C9" w14:textId="2F588158" w:rsidR="004D67B0" w:rsidRDefault="004D67B0" w:rsidP="006E5A06">
      <w:pPr>
        <w:spacing w:after="0" w:line="240" w:lineRule="auto"/>
        <w:jc w:val="both"/>
        <w:rPr>
          <w:rFonts w:ascii="Times New Roman" w:hAnsi="Times New Roman" w:cs="Times New Roman"/>
          <w:i/>
          <w:iCs/>
          <w:sz w:val="24"/>
          <w:szCs w:val="24"/>
        </w:rPr>
      </w:pPr>
      <w:r w:rsidRPr="006E5A06">
        <w:rPr>
          <w:rFonts w:ascii="Times New Roman" w:hAnsi="Times New Roman" w:cs="Times New Roman"/>
          <w:b/>
          <w:bCs/>
          <w:i/>
          <w:iCs/>
          <w:sz w:val="24"/>
          <w:szCs w:val="24"/>
        </w:rPr>
        <w:t>Keywords</w:t>
      </w:r>
      <w:r w:rsidRPr="006E5A06">
        <w:rPr>
          <w:rFonts w:ascii="Times New Roman" w:hAnsi="Times New Roman" w:cs="Times New Roman"/>
          <w:i/>
          <w:iCs/>
          <w:sz w:val="24"/>
          <w:szCs w:val="24"/>
        </w:rPr>
        <w:t xml:space="preserve">: </w:t>
      </w:r>
      <w:r w:rsidR="00CD476A">
        <w:rPr>
          <w:rFonts w:ascii="Times New Roman" w:hAnsi="Times New Roman" w:cs="Times New Roman"/>
          <w:i/>
          <w:iCs/>
          <w:sz w:val="24"/>
          <w:szCs w:val="24"/>
        </w:rPr>
        <w:t>picture series media, vocabulary achievement</w:t>
      </w:r>
    </w:p>
    <w:p w14:paraId="14B7D153" w14:textId="77777777" w:rsidR="00DD030C" w:rsidRDefault="00DD030C" w:rsidP="006E5A06">
      <w:pPr>
        <w:spacing w:after="0" w:line="240" w:lineRule="auto"/>
        <w:jc w:val="both"/>
        <w:rPr>
          <w:rFonts w:ascii="Times New Roman" w:hAnsi="Times New Roman" w:cs="Times New Roman"/>
          <w:i/>
          <w:iCs/>
          <w:sz w:val="24"/>
          <w:szCs w:val="24"/>
        </w:rPr>
      </w:pPr>
    </w:p>
    <w:p w14:paraId="6AE610C7" w14:textId="77777777" w:rsidR="00DD030C" w:rsidRPr="006E5A06" w:rsidRDefault="00DD030C" w:rsidP="006E5A06">
      <w:pPr>
        <w:spacing w:after="0" w:line="240" w:lineRule="auto"/>
        <w:jc w:val="both"/>
        <w:rPr>
          <w:rFonts w:ascii="Times New Roman" w:hAnsi="Times New Roman" w:cs="Times New Roman"/>
          <w:sz w:val="24"/>
          <w:szCs w:val="24"/>
        </w:rPr>
      </w:pPr>
      <w:bookmarkStart w:id="0" w:name="_GoBack"/>
      <w:bookmarkEnd w:id="0"/>
    </w:p>
    <w:p w14:paraId="4F1C7F1F" w14:textId="77777777" w:rsidR="005C388E" w:rsidRDefault="005C388E" w:rsidP="006E5A06">
      <w:pPr>
        <w:spacing w:after="0" w:line="240" w:lineRule="auto"/>
        <w:jc w:val="both"/>
        <w:rPr>
          <w:rFonts w:ascii="Times New Roman" w:hAnsi="Times New Roman" w:cs="Times New Roman"/>
          <w:b/>
          <w:bCs/>
          <w:sz w:val="24"/>
          <w:szCs w:val="24"/>
        </w:rPr>
      </w:pPr>
    </w:p>
    <w:p w14:paraId="317D9045" w14:textId="13EB90BE" w:rsidR="007B491B" w:rsidRDefault="007B491B" w:rsidP="006E5A06">
      <w:pPr>
        <w:spacing w:after="0" w:line="240" w:lineRule="auto"/>
        <w:jc w:val="both"/>
        <w:rPr>
          <w:rFonts w:ascii="Times New Roman" w:hAnsi="Times New Roman" w:cs="Times New Roman"/>
          <w:bCs/>
          <w:sz w:val="24"/>
          <w:szCs w:val="24"/>
        </w:rPr>
      </w:pPr>
      <w:r w:rsidRPr="006E5A06">
        <w:rPr>
          <w:rFonts w:ascii="Times New Roman" w:hAnsi="Times New Roman" w:cs="Times New Roman"/>
          <w:b/>
          <w:bCs/>
          <w:sz w:val="24"/>
          <w:szCs w:val="24"/>
        </w:rPr>
        <w:lastRenderedPageBreak/>
        <w:t>INTRODUCTION</w:t>
      </w:r>
      <w:r w:rsidRPr="006E5A06">
        <w:rPr>
          <w:rFonts w:ascii="Times New Roman" w:hAnsi="Times New Roman" w:cs="Times New Roman"/>
          <w:bCs/>
          <w:sz w:val="24"/>
          <w:szCs w:val="24"/>
        </w:rPr>
        <w:t xml:space="preserve"> </w:t>
      </w:r>
    </w:p>
    <w:p w14:paraId="751FDD8C" w14:textId="46EA482C" w:rsidR="002F532B" w:rsidRPr="002F532B" w:rsidRDefault="002F532B" w:rsidP="002F532B">
      <w:pPr>
        <w:spacing w:after="0" w:line="240" w:lineRule="auto"/>
        <w:ind w:firstLine="567"/>
        <w:jc w:val="both"/>
        <w:rPr>
          <w:rFonts w:ascii="Times New Roman" w:hAnsi="Times New Roman" w:cs="Times New Roman"/>
          <w:bCs/>
          <w:sz w:val="24"/>
          <w:szCs w:val="24"/>
        </w:rPr>
      </w:pPr>
      <w:r w:rsidRPr="002F532B">
        <w:rPr>
          <w:rFonts w:ascii="Times New Roman" w:hAnsi="Times New Roman" w:cs="Times New Roman"/>
          <w:bCs/>
          <w:sz w:val="24"/>
          <w:szCs w:val="24"/>
        </w:rPr>
        <w:t xml:space="preserve">English vocabulary is one of  the elements in teaching English at school. Rahmawati, Harahap, and Sembiring (2022) wrote that learning English  language cannot be separated from the vocabulary of the English words. Vocabulary is the basic competence that must be reached  by  students in order to get other competencies such as reading, writing, listening, and  speaking. </w:t>
      </w:r>
    </w:p>
    <w:p w14:paraId="76A995CD" w14:textId="6283433C" w:rsidR="002F532B" w:rsidRPr="006E5A06" w:rsidRDefault="002F532B" w:rsidP="002F532B">
      <w:pPr>
        <w:spacing w:after="0" w:line="240" w:lineRule="auto"/>
        <w:ind w:firstLine="567"/>
        <w:jc w:val="both"/>
        <w:rPr>
          <w:rFonts w:ascii="Times New Roman" w:hAnsi="Times New Roman" w:cs="Times New Roman"/>
          <w:bCs/>
          <w:sz w:val="24"/>
          <w:szCs w:val="24"/>
        </w:rPr>
      </w:pPr>
      <w:r w:rsidRPr="002F532B">
        <w:rPr>
          <w:rFonts w:ascii="Times New Roman" w:hAnsi="Times New Roman" w:cs="Times New Roman"/>
          <w:bCs/>
          <w:sz w:val="24"/>
          <w:szCs w:val="24"/>
        </w:rPr>
        <w:t>According to Zulkarnain, Lubis, and Harahap (2022), expanding one's vocabulary is essential for helping certain learners become proficient in the English language because vocabulary development has a direct bearing on students' reading and comprehension skills. Furthermore, Elsy (2013) stated that because vocabulary is the smallest component of sentences, it is essential to the mastering of all skills. It will therefore be challenging to learn other competencies without first mastering and comprehending terminology.</w:t>
      </w:r>
    </w:p>
    <w:p w14:paraId="3D255D49" w14:textId="434A0E13" w:rsidR="002F532B" w:rsidRPr="002F532B" w:rsidRDefault="002F532B" w:rsidP="002F532B">
      <w:pPr>
        <w:spacing w:after="0" w:line="240" w:lineRule="auto"/>
        <w:ind w:firstLine="567"/>
        <w:jc w:val="both"/>
        <w:rPr>
          <w:rFonts w:ascii="Times New Roman" w:hAnsi="Times New Roman" w:cs="Times New Roman"/>
          <w:bCs/>
          <w:sz w:val="24"/>
          <w:szCs w:val="24"/>
        </w:rPr>
      </w:pPr>
      <w:r w:rsidRPr="002F532B">
        <w:rPr>
          <w:rFonts w:ascii="Times New Roman" w:hAnsi="Times New Roman" w:cs="Times New Roman"/>
          <w:bCs/>
          <w:sz w:val="24"/>
          <w:szCs w:val="24"/>
        </w:rPr>
        <w:t>There are some definitions of vocabulary. Budianto (2001) explained that vocabulary is a total number of words which make up language that is arranged and explained alphabetically. Besides, Hiebert and Kamil (2005) in Amalia (2019) mentioned that vocabulary is the knowledge of the meaning of words. Then, Bauer (1998) in Amalia (2019) mentioned that vocabulary is about words with origin, alteration, and relationship to other words so that people used in language on the world.</w:t>
      </w:r>
    </w:p>
    <w:p w14:paraId="5D78941B" w14:textId="77777777" w:rsidR="002F532B" w:rsidRPr="002F532B" w:rsidRDefault="002F532B" w:rsidP="002F532B">
      <w:pPr>
        <w:spacing w:after="0" w:line="240" w:lineRule="auto"/>
        <w:ind w:firstLine="567"/>
        <w:jc w:val="both"/>
        <w:rPr>
          <w:rFonts w:ascii="Times New Roman" w:hAnsi="Times New Roman" w:cs="Times New Roman"/>
          <w:bCs/>
          <w:sz w:val="24"/>
          <w:szCs w:val="24"/>
        </w:rPr>
      </w:pPr>
      <w:r w:rsidRPr="002F532B">
        <w:rPr>
          <w:rFonts w:ascii="Times New Roman" w:hAnsi="Times New Roman" w:cs="Times New Roman"/>
          <w:bCs/>
          <w:sz w:val="24"/>
          <w:szCs w:val="24"/>
        </w:rPr>
        <w:t>Picture series media is one of the means can be used and presented in a variety of ways to teach vocabulary. According to Arshad (2011) in Luruk and Trivict (2021), instructional media should be used in an engaging manner by offering vocabulary-rich materials or visual stimuli that can lead to comprehension and help connect ideas and facts. Looking at this assertion and image helps pupils not only learn the fundamentals but also sparks their creativity. Additionally, picture series are easily available educational resources that help motivate kids to learn English language</w:t>
      </w:r>
    </w:p>
    <w:p w14:paraId="58620D08" w14:textId="75D6C0CC" w:rsidR="00413C15" w:rsidRDefault="002F532B" w:rsidP="002F532B">
      <w:pPr>
        <w:spacing w:after="0" w:line="240" w:lineRule="auto"/>
        <w:ind w:firstLine="567"/>
        <w:jc w:val="both"/>
        <w:rPr>
          <w:rFonts w:ascii="Times New Roman" w:hAnsi="Times New Roman" w:cs="Times New Roman"/>
          <w:bCs/>
          <w:sz w:val="24"/>
          <w:szCs w:val="24"/>
        </w:rPr>
      </w:pPr>
      <w:r w:rsidRPr="002F532B">
        <w:rPr>
          <w:rFonts w:ascii="Times New Roman" w:hAnsi="Times New Roman" w:cs="Times New Roman"/>
          <w:bCs/>
          <w:sz w:val="24"/>
          <w:szCs w:val="24"/>
        </w:rPr>
        <w:t>Picture series is a representation (of an object or scene or person or abstraction) produced on a surface (Luruk and Trivict, 2021). As Luruk and Trivict (2021) mentioned that implementing images is one of the media that can be used to students' vocabulary achievement, thus, pictures series media can provide solution in teaching vocabulary. Hornsby (1995) said students can be more interested in learning by using picture series media; Teachers may use any picture series such as flashcards, paintings, sketches, or any other work of art.</w:t>
      </w:r>
    </w:p>
    <w:p w14:paraId="43B43D60" w14:textId="77777777" w:rsidR="002F532B" w:rsidRPr="002F532B" w:rsidRDefault="002F532B" w:rsidP="002F532B">
      <w:pPr>
        <w:spacing w:after="0" w:line="240" w:lineRule="auto"/>
        <w:ind w:firstLine="567"/>
        <w:jc w:val="both"/>
        <w:rPr>
          <w:rFonts w:ascii="Times New Roman" w:hAnsi="Times New Roman" w:cs="Times New Roman"/>
          <w:bCs/>
          <w:sz w:val="24"/>
          <w:szCs w:val="24"/>
        </w:rPr>
      </w:pPr>
      <w:r w:rsidRPr="002F532B">
        <w:rPr>
          <w:rFonts w:ascii="Times New Roman" w:hAnsi="Times New Roman" w:cs="Times New Roman"/>
          <w:bCs/>
          <w:sz w:val="24"/>
          <w:szCs w:val="24"/>
        </w:rPr>
        <w:t>This shows that pictures play an important role in the learning process. They may be concerned about students' motivation to learn English. Teachers must always encourage students to study hard and create a happy atmosphere in the classroom. Williams (2000) believes that teaching with a good visual method or with a good method can be more interesting for children than learning English. Interest is very important in the process of teaching and learning English because it is one of the main factors that convey the message. If students are not interested in learning, it will be difficult to understand the lesson.</w:t>
      </w:r>
    </w:p>
    <w:p w14:paraId="391A25C1" w14:textId="74A3651D" w:rsidR="002F532B" w:rsidRPr="00262726" w:rsidRDefault="002F532B" w:rsidP="002F532B">
      <w:pPr>
        <w:spacing w:after="0" w:line="240" w:lineRule="auto"/>
        <w:ind w:firstLine="567"/>
        <w:jc w:val="both"/>
        <w:rPr>
          <w:rFonts w:ascii="Times New Roman" w:hAnsi="Times New Roman" w:cs="Times New Roman"/>
          <w:bCs/>
          <w:sz w:val="24"/>
          <w:szCs w:val="24"/>
        </w:rPr>
      </w:pPr>
      <w:r w:rsidRPr="002F532B">
        <w:rPr>
          <w:rFonts w:ascii="Times New Roman" w:hAnsi="Times New Roman" w:cs="Times New Roman"/>
          <w:bCs/>
          <w:sz w:val="24"/>
          <w:szCs w:val="24"/>
        </w:rPr>
        <w:t xml:space="preserve">According to the students’ responses, the problems for students are that of SMPN 44 Makassar still have difficulties getting information from textbooks, the students are not interested in learning to vocabulary, and the students are also still weak in vocabulary achievement. However, students need to know which media in the vocabulary class will help them become more accessible and interested in learning vocabulary, previously seen from the low grades of students' final scores, it is necessary to use new media in the learning process There are other problems with learning to vocabulary, especially memorize vocabulary. With the medium of using picture series, you can increase your enthusiasm, motivation, and vocabulary achievement, learn more, and remember what you learn in developing skills that are expected to </w:t>
      </w:r>
      <w:r w:rsidRPr="002F532B">
        <w:rPr>
          <w:rFonts w:ascii="Times New Roman" w:hAnsi="Times New Roman" w:cs="Times New Roman"/>
          <w:bCs/>
          <w:sz w:val="24"/>
          <w:szCs w:val="24"/>
        </w:rPr>
        <w:lastRenderedPageBreak/>
        <w:t>be better. Picture series are one example of media that teachers can use to students' vocabulary achievement .</w:t>
      </w:r>
    </w:p>
    <w:p w14:paraId="5C72F4CF" w14:textId="77777777" w:rsidR="006F3A07" w:rsidRDefault="006F3A07" w:rsidP="006E5A06">
      <w:pPr>
        <w:spacing w:after="0" w:line="240" w:lineRule="auto"/>
        <w:jc w:val="both"/>
        <w:rPr>
          <w:rFonts w:ascii="Times New Roman" w:hAnsi="Times New Roman" w:cs="Times New Roman"/>
          <w:b/>
          <w:bCs/>
          <w:sz w:val="24"/>
          <w:szCs w:val="24"/>
        </w:rPr>
      </w:pPr>
    </w:p>
    <w:p w14:paraId="449AE31E" w14:textId="6E340364" w:rsidR="007B491B" w:rsidRPr="006E5A06" w:rsidRDefault="00413C15" w:rsidP="006E5A06">
      <w:pPr>
        <w:spacing w:after="0" w:line="240" w:lineRule="auto"/>
        <w:jc w:val="both"/>
        <w:rPr>
          <w:rFonts w:ascii="Times New Roman" w:hAnsi="Times New Roman" w:cs="Times New Roman"/>
          <w:b/>
          <w:bCs/>
          <w:sz w:val="24"/>
          <w:szCs w:val="24"/>
        </w:rPr>
      </w:pPr>
      <w:r w:rsidRPr="006E5A06">
        <w:rPr>
          <w:rFonts w:ascii="Times New Roman" w:hAnsi="Times New Roman" w:cs="Times New Roman"/>
          <w:b/>
          <w:bCs/>
          <w:sz w:val="24"/>
          <w:szCs w:val="24"/>
        </w:rPr>
        <w:t>METHOD</w:t>
      </w:r>
    </w:p>
    <w:p w14:paraId="0507CF5E" w14:textId="34F8CF6E" w:rsidR="001C3400" w:rsidRPr="006E5A06" w:rsidRDefault="002F532B" w:rsidP="006F3A0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The research design of this research was pre-</w:t>
      </w:r>
      <w:r w:rsidR="006237C0">
        <w:rPr>
          <w:rFonts w:ascii="Times New Roman" w:hAnsi="Times New Roman" w:cs="Times New Roman"/>
          <w:sz w:val="24"/>
          <w:szCs w:val="24"/>
        </w:rPr>
        <w:t xml:space="preserve">experimental with pre-test and post-test. It is aimed at knowing the effect picture series media on students’ vocabulary </w:t>
      </w:r>
      <w:r w:rsidR="003E28F2">
        <w:rPr>
          <w:rFonts w:ascii="Times New Roman" w:hAnsi="Times New Roman" w:cs="Times New Roman"/>
          <w:sz w:val="24"/>
          <w:szCs w:val="24"/>
        </w:rPr>
        <w:t>a</w:t>
      </w:r>
      <w:r w:rsidR="006237C0">
        <w:rPr>
          <w:rFonts w:ascii="Times New Roman" w:hAnsi="Times New Roman" w:cs="Times New Roman"/>
          <w:sz w:val="24"/>
          <w:szCs w:val="24"/>
        </w:rPr>
        <w:t xml:space="preserve">chievement at SMPN 44 Makassar. The location of this research was conducted at SMPN 44 Makassar. The population of this research consisted of ninth grade students from SMPN 44 Makassar during the 2023/2024 academic year. Which was the total of 20 students. Sugiyono (2017) stated that </w:t>
      </w:r>
      <w:r w:rsidR="003E28F2">
        <w:rPr>
          <w:rFonts w:ascii="Times New Roman" w:hAnsi="Times New Roman" w:cs="Times New Roman"/>
          <w:sz w:val="24"/>
          <w:szCs w:val="24"/>
        </w:rPr>
        <w:t xml:space="preserve">the population is a group several areas consisting of objects/subjects that have certain qualities and characteristics that are determined by researcher to be studied and then draw conclusion. Sample, the researcher was apply the simple rando sampling technique to choose the sample. One of the two classes will be select at random. Was obtained with a total of 20 students, consist 9 boys and 11 girls. Arikunto (2013) stated that the sample is a portain or representative of the population being studied the sample is part </w:t>
      </w:r>
      <w:r w:rsidR="006B6BC6">
        <w:rPr>
          <w:rFonts w:ascii="Times New Roman" w:hAnsi="Times New Roman" w:cs="Times New Roman"/>
          <w:sz w:val="24"/>
          <w:szCs w:val="24"/>
        </w:rPr>
        <w:t>of the number and characteristics of the population.</w:t>
      </w:r>
      <w:r w:rsidR="003E28F2">
        <w:rPr>
          <w:rFonts w:ascii="Times New Roman" w:hAnsi="Times New Roman" w:cs="Times New Roman"/>
          <w:sz w:val="24"/>
          <w:szCs w:val="24"/>
        </w:rPr>
        <w:t xml:space="preserve"> </w:t>
      </w:r>
    </w:p>
    <w:p w14:paraId="3F4C220D" w14:textId="1CB1993B" w:rsidR="007743AA" w:rsidRDefault="007743AA" w:rsidP="006E5A06">
      <w:pPr>
        <w:pStyle w:val="BodyText"/>
        <w:jc w:val="both"/>
        <w:rPr>
          <w:b/>
          <w:bCs/>
        </w:rPr>
      </w:pPr>
    </w:p>
    <w:p w14:paraId="776856B6" w14:textId="77777777" w:rsidR="006B6BC6" w:rsidRDefault="006B6BC6" w:rsidP="006E5A06">
      <w:pPr>
        <w:pStyle w:val="BodyText"/>
        <w:jc w:val="both"/>
        <w:rPr>
          <w:b/>
          <w:bCs/>
        </w:rPr>
      </w:pPr>
    </w:p>
    <w:p w14:paraId="5120654C" w14:textId="77777777" w:rsidR="00982925" w:rsidRPr="006E5A06" w:rsidRDefault="00982925" w:rsidP="006E5A06">
      <w:pPr>
        <w:pStyle w:val="BodyText"/>
        <w:jc w:val="both"/>
        <w:rPr>
          <w:b/>
          <w:bCs/>
        </w:rPr>
      </w:pPr>
      <w:r w:rsidRPr="006E5A06">
        <w:rPr>
          <w:b/>
          <w:bCs/>
        </w:rPr>
        <w:t>FINDINGS</w:t>
      </w:r>
    </w:p>
    <w:p w14:paraId="62DAFD95" w14:textId="2DDD2148" w:rsidR="001C3400" w:rsidRDefault="006B6BC6" w:rsidP="006E5A06">
      <w:pPr>
        <w:pStyle w:val="ListParagraph"/>
        <w:numPr>
          <w:ilvl w:val="0"/>
          <w:numId w:val="9"/>
        </w:numPr>
        <w:spacing w:after="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Pre-text </w:t>
      </w:r>
    </w:p>
    <w:p w14:paraId="5EC7F287" w14:textId="68B3C199" w:rsidR="006B6BC6" w:rsidRPr="007743AA" w:rsidRDefault="006B6BC6" w:rsidP="006B6BC6">
      <w:pPr>
        <w:pStyle w:val="ListParagraph"/>
        <w:spacing w:after="0" w:line="240" w:lineRule="auto"/>
        <w:ind w:left="360"/>
        <w:contextualSpacing w:val="0"/>
        <w:jc w:val="both"/>
        <w:rPr>
          <w:rFonts w:ascii="Times New Roman" w:hAnsi="Times New Roman" w:cs="Times New Roman"/>
          <w:bCs/>
          <w:sz w:val="24"/>
          <w:szCs w:val="24"/>
        </w:rPr>
      </w:pPr>
      <w:r w:rsidRPr="008445BF">
        <w:rPr>
          <w:rFonts w:ascii="Times New Roman" w:hAnsi="Times New Roman" w:cs="Times New Roman"/>
          <w:b/>
          <w:sz w:val="24"/>
          <w:szCs w:val="24"/>
        </w:rPr>
        <w:t>Table 1.</w:t>
      </w:r>
      <w:r>
        <w:rPr>
          <w:rFonts w:ascii="Times New Roman" w:hAnsi="Times New Roman" w:cs="Times New Roman"/>
          <w:bCs/>
          <w:sz w:val="24"/>
          <w:szCs w:val="24"/>
        </w:rPr>
        <w:t xml:space="preserve"> </w:t>
      </w:r>
      <w:r w:rsidR="008445BF">
        <w:rPr>
          <w:rFonts w:ascii="Times New Roman" w:hAnsi="Times New Roman" w:cs="Times New Roman"/>
          <w:bCs/>
          <w:sz w:val="24"/>
          <w:szCs w:val="24"/>
        </w:rPr>
        <w:t>C</w:t>
      </w:r>
      <w:r>
        <w:rPr>
          <w:rFonts w:ascii="Times New Roman" w:hAnsi="Times New Roman" w:cs="Times New Roman"/>
          <w:bCs/>
          <w:sz w:val="24"/>
          <w:szCs w:val="24"/>
        </w:rPr>
        <w:t>lassification of the frequency and rate percentang of pre-test</w:t>
      </w:r>
    </w:p>
    <w:tbl>
      <w:tblPr>
        <w:tblStyle w:val="TableGrid"/>
        <w:tblW w:w="0" w:type="auto"/>
        <w:tblInd w:w="426" w:type="dxa"/>
        <w:tblLook w:val="04A0" w:firstRow="1" w:lastRow="0" w:firstColumn="1" w:lastColumn="0" w:noHBand="0" w:noVBand="1"/>
      </w:tblPr>
      <w:tblGrid>
        <w:gridCol w:w="1626"/>
        <w:gridCol w:w="2057"/>
        <w:gridCol w:w="1953"/>
        <w:gridCol w:w="46"/>
        <w:gridCol w:w="1917"/>
        <w:gridCol w:w="21"/>
      </w:tblGrid>
      <w:tr w:rsidR="006B6BC6" w:rsidRPr="006B6BC6" w14:paraId="1FEB838B" w14:textId="77777777" w:rsidTr="000A647B">
        <w:trPr>
          <w:gridAfter w:val="1"/>
          <w:wAfter w:w="21" w:type="dxa"/>
        </w:trPr>
        <w:tc>
          <w:tcPr>
            <w:tcW w:w="1626" w:type="dxa"/>
          </w:tcPr>
          <w:p w14:paraId="4FB5E0A6" w14:textId="77777777" w:rsidR="006B6BC6" w:rsidRPr="006B6BC6" w:rsidRDefault="006B6BC6" w:rsidP="006B6BC6">
            <w:pPr>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Score</w:t>
            </w:r>
          </w:p>
        </w:tc>
        <w:tc>
          <w:tcPr>
            <w:tcW w:w="2057" w:type="dxa"/>
          </w:tcPr>
          <w:p w14:paraId="0F782ADB" w14:textId="77777777" w:rsidR="006B6BC6" w:rsidRPr="006B6BC6" w:rsidRDefault="006B6BC6" w:rsidP="006B6BC6">
            <w:pPr>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Classification</w:t>
            </w:r>
          </w:p>
        </w:tc>
        <w:tc>
          <w:tcPr>
            <w:tcW w:w="1999" w:type="dxa"/>
            <w:gridSpan w:val="2"/>
          </w:tcPr>
          <w:p w14:paraId="1010D247" w14:textId="77777777" w:rsidR="006B6BC6" w:rsidRPr="006B6BC6" w:rsidRDefault="006B6BC6" w:rsidP="006B6BC6">
            <w:pPr>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Frequency</w:t>
            </w:r>
          </w:p>
        </w:tc>
        <w:tc>
          <w:tcPr>
            <w:tcW w:w="1917" w:type="dxa"/>
          </w:tcPr>
          <w:p w14:paraId="705FA28A" w14:textId="77777777" w:rsidR="006B6BC6" w:rsidRPr="006B6BC6" w:rsidRDefault="006B6BC6" w:rsidP="006B6BC6">
            <w:pPr>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 xml:space="preserve">Percentage </w:t>
            </w:r>
          </w:p>
        </w:tc>
      </w:tr>
      <w:tr w:rsidR="006B6BC6" w:rsidRPr="006B6BC6" w14:paraId="500C71FA" w14:textId="77777777" w:rsidTr="000A647B">
        <w:trPr>
          <w:gridAfter w:val="1"/>
          <w:wAfter w:w="21" w:type="dxa"/>
        </w:trPr>
        <w:tc>
          <w:tcPr>
            <w:tcW w:w="1626" w:type="dxa"/>
          </w:tcPr>
          <w:p w14:paraId="29222544"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96 - 100</w:t>
            </w:r>
          </w:p>
        </w:tc>
        <w:tc>
          <w:tcPr>
            <w:tcW w:w="2057" w:type="dxa"/>
          </w:tcPr>
          <w:p w14:paraId="1DFC7D45"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Excellent</w:t>
            </w:r>
          </w:p>
        </w:tc>
        <w:tc>
          <w:tcPr>
            <w:tcW w:w="1999" w:type="dxa"/>
            <w:gridSpan w:val="2"/>
          </w:tcPr>
          <w:p w14:paraId="7A5E7231"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c>
          <w:tcPr>
            <w:tcW w:w="1917" w:type="dxa"/>
          </w:tcPr>
          <w:p w14:paraId="144FAF80"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r>
      <w:tr w:rsidR="006B6BC6" w:rsidRPr="006B6BC6" w14:paraId="4ABD6431" w14:textId="77777777" w:rsidTr="000A647B">
        <w:trPr>
          <w:gridAfter w:val="1"/>
          <w:wAfter w:w="21" w:type="dxa"/>
        </w:trPr>
        <w:tc>
          <w:tcPr>
            <w:tcW w:w="1626" w:type="dxa"/>
          </w:tcPr>
          <w:p w14:paraId="087D71AB"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86 - 95</w:t>
            </w:r>
          </w:p>
        </w:tc>
        <w:tc>
          <w:tcPr>
            <w:tcW w:w="2057" w:type="dxa"/>
          </w:tcPr>
          <w:p w14:paraId="4F7E6B89"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Very Good</w:t>
            </w:r>
          </w:p>
        </w:tc>
        <w:tc>
          <w:tcPr>
            <w:tcW w:w="1999" w:type="dxa"/>
            <w:gridSpan w:val="2"/>
          </w:tcPr>
          <w:p w14:paraId="3FF04C5F"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1</w:t>
            </w:r>
          </w:p>
        </w:tc>
        <w:tc>
          <w:tcPr>
            <w:tcW w:w="1917" w:type="dxa"/>
          </w:tcPr>
          <w:p w14:paraId="00AEBE0B"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3,23</w:t>
            </w:r>
          </w:p>
        </w:tc>
      </w:tr>
      <w:tr w:rsidR="006B6BC6" w:rsidRPr="006B6BC6" w14:paraId="07CE9A3B" w14:textId="77777777" w:rsidTr="000A647B">
        <w:trPr>
          <w:gridAfter w:val="1"/>
          <w:wAfter w:w="21" w:type="dxa"/>
        </w:trPr>
        <w:tc>
          <w:tcPr>
            <w:tcW w:w="1626" w:type="dxa"/>
          </w:tcPr>
          <w:p w14:paraId="5EB98E7B"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76 - 85</w:t>
            </w:r>
          </w:p>
        </w:tc>
        <w:tc>
          <w:tcPr>
            <w:tcW w:w="2057" w:type="dxa"/>
          </w:tcPr>
          <w:p w14:paraId="0F9BF275"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Good</w:t>
            </w:r>
          </w:p>
        </w:tc>
        <w:tc>
          <w:tcPr>
            <w:tcW w:w="1999" w:type="dxa"/>
            <w:gridSpan w:val="2"/>
          </w:tcPr>
          <w:p w14:paraId="6CB129F3"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9</w:t>
            </w:r>
          </w:p>
        </w:tc>
        <w:tc>
          <w:tcPr>
            <w:tcW w:w="1917" w:type="dxa"/>
          </w:tcPr>
          <w:p w14:paraId="63A33900"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38,71</w:t>
            </w:r>
          </w:p>
        </w:tc>
      </w:tr>
      <w:tr w:rsidR="006B6BC6" w:rsidRPr="006B6BC6" w14:paraId="7255CFD3" w14:textId="77777777" w:rsidTr="000A647B">
        <w:trPr>
          <w:gridAfter w:val="1"/>
          <w:wAfter w:w="21" w:type="dxa"/>
        </w:trPr>
        <w:tc>
          <w:tcPr>
            <w:tcW w:w="1626" w:type="dxa"/>
          </w:tcPr>
          <w:p w14:paraId="1BFF8C1F"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66 - 75</w:t>
            </w:r>
          </w:p>
        </w:tc>
        <w:tc>
          <w:tcPr>
            <w:tcW w:w="2057" w:type="dxa"/>
          </w:tcPr>
          <w:p w14:paraId="35AF4E10"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Fairly Good</w:t>
            </w:r>
          </w:p>
        </w:tc>
        <w:tc>
          <w:tcPr>
            <w:tcW w:w="1999" w:type="dxa"/>
            <w:gridSpan w:val="2"/>
          </w:tcPr>
          <w:p w14:paraId="21529C9F"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5</w:t>
            </w:r>
          </w:p>
        </w:tc>
        <w:tc>
          <w:tcPr>
            <w:tcW w:w="1917" w:type="dxa"/>
          </w:tcPr>
          <w:p w14:paraId="794F4D4F"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29,03</w:t>
            </w:r>
          </w:p>
        </w:tc>
      </w:tr>
      <w:tr w:rsidR="006B6BC6" w:rsidRPr="006B6BC6" w14:paraId="79A4CDE4" w14:textId="77777777" w:rsidTr="000A647B">
        <w:trPr>
          <w:gridAfter w:val="1"/>
          <w:wAfter w:w="21" w:type="dxa"/>
        </w:trPr>
        <w:tc>
          <w:tcPr>
            <w:tcW w:w="1626" w:type="dxa"/>
          </w:tcPr>
          <w:p w14:paraId="6112C2DE"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56 - 65</w:t>
            </w:r>
          </w:p>
        </w:tc>
        <w:tc>
          <w:tcPr>
            <w:tcW w:w="2057" w:type="dxa"/>
          </w:tcPr>
          <w:p w14:paraId="27CAAA2C"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Fair</w:t>
            </w:r>
          </w:p>
        </w:tc>
        <w:tc>
          <w:tcPr>
            <w:tcW w:w="1999" w:type="dxa"/>
            <w:gridSpan w:val="2"/>
          </w:tcPr>
          <w:p w14:paraId="24EF2690"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2</w:t>
            </w:r>
          </w:p>
        </w:tc>
        <w:tc>
          <w:tcPr>
            <w:tcW w:w="1917" w:type="dxa"/>
          </w:tcPr>
          <w:p w14:paraId="05A72E38"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12,90</w:t>
            </w:r>
          </w:p>
        </w:tc>
      </w:tr>
      <w:tr w:rsidR="006B6BC6" w:rsidRPr="006B6BC6" w14:paraId="04834B9B" w14:textId="77777777" w:rsidTr="000A647B">
        <w:trPr>
          <w:gridAfter w:val="1"/>
          <w:wAfter w:w="21" w:type="dxa"/>
        </w:trPr>
        <w:tc>
          <w:tcPr>
            <w:tcW w:w="1626" w:type="dxa"/>
          </w:tcPr>
          <w:p w14:paraId="427BA2D5"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36 - 55</w:t>
            </w:r>
          </w:p>
        </w:tc>
        <w:tc>
          <w:tcPr>
            <w:tcW w:w="2057" w:type="dxa"/>
          </w:tcPr>
          <w:p w14:paraId="1C229ABA"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Poor</w:t>
            </w:r>
          </w:p>
        </w:tc>
        <w:tc>
          <w:tcPr>
            <w:tcW w:w="1999" w:type="dxa"/>
            <w:gridSpan w:val="2"/>
          </w:tcPr>
          <w:p w14:paraId="769680C6"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3</w:t>
            </w:r>
          </w:p>
        </w:tc>
        <w:tc>
          <w:tcPr>
            <w:tcW w:w="1917" w:type="dxa"/>
          </w:tcPr>
          <w:p w14:paraId="06D71668"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16,13</w:t>
            </w:r>
          </w:p>
        </w:tc>
      </w:tr>
      <w:tr w:rsidR="006B6BC6" w:rsidRPr="006B6BC6" w14:paraId="0B408DAF" w14:textId="77777777" w:rsidTr="000A647B">
        <w:trPr>
          <w:gridAfter w:val="1"/>
          <w:wAfter w:w="21" w:type="dxa"/>
        </w:trPr>
        <w:tc>
          <w:tcPr>
            <w:tcW w:w="1626" w:type="dxa"/>
          </w:tcPr>
          <w:p w14:paraId="3BF83926"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0 - 35</w:t>
            </w:r>
          </w:p>
        </w:tc>
        <w:tc>
          <w:tcPr>
            <w:tcW w:w="2057" w:type="dxa"/>
          </w:tcPr>
          <w:p w14:paraId="3CB5375A"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Very Poor</w:t>
            </w:r>
          </w:p>
        </w:tc>
        <w:tc>
          <w:tcPr>
            <w:tcW w:w="1999" w:type="dxa"/>
            <w:gridSpan w:val="2"/>
          </w:tcPr>
          <w:p w14:paraId="0F195BA7"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c>
          <w:tcPr>
            <w:tcW w:w="1917" w:type="dxa"/>
          </w:tcPr>
          <w:p w14:paraId="5ADDD4FB" w14:textId="77777777" w:rsidR="006B6BC6" w:rsidRPr="006B6BC6" w:rsidRDefault="006B6BC6" w:rsidP="006B6BC6">
            <w:pPr>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r>
      <w:tr w:rsidR="006B6BC6" w:rsidRPr="006B6BC6" w14:paraId="27A9A38E" w14:textId="77777777" w:rsidTr="000A647B">
        <w:tc>
          <w:tcPr>
            <w:tcW w:w="3683" w:type="dxa"/>
            <w:gridSpan w:val="2"/>
          </w:tcPr>
          <w:p w14:paraId="468826A6" w14:textId="77777777" w:rsidR="006B6BC6" w:rsidRPr="006B6BC6" w:rsidRDefault="006B6BC6" w:rsidP="006B6BC6">
            <w:pPr>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Total</w:t>
            </w:r>
          </w:p>
        </w:tc>
        <w:tc>
          <w:tcPr>
            <w:tcW w:w="1953" w:type="dxa"/>
          </w:tcPr>
          <w:p w14:paraId="703F915B" w14:textId="77777777" w:rsidR="006B6BC6" w:rsidRPr="006B6BC6" w:rsidRDefault="006B6BC6" w:rsidP="006B6BC6">
            <w:pPr>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20</w:t>
            </w:r>
          </w:p>
        </w:tc>
        <w:tc>
          <w:tcPr>
            <w:tcW w:w="1984" w:type="dxa"/>
            <w:gridSpan w:val="3"/>
          </w:tcPr>
          <w:p w14:paraId="51B85535" w14:textId="77777777" w:rsidR="006B6BC6" w:rsidRPr="006B6BC6" w:rsidRDefault="006B6BC6" w:rsidP="006B6BC6">
            <w:pPr>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100</w:t>
            </w:r>
          </w:p>
        </w:tc>
      </w:tr>
    </w:tbl>
    <w:p w14:paraId="58967EA0" w14:textId="77777777" w:rsidR="006B6BC6" w:rsidRDefault="006B6BC6" w:rsidP="006B6BC6">
      <w:pPr>
        <w:spacing w:after="0" w:line="240" w:lineRule="auto"/>
        <w:jc w:val="both"/>
        <w:rPr>
          <w:rFonts w:ascii="Times New Roman" w:hAnsi="Times New Roman" w:cs="Times New Roman"/>
          <w:bCs/>
          <w:sz w:val="24"/>
          <w:szCs w:val="24"/>
        </w:rPr>
      </w:pPr>
    </w:p>
    <w:p w14:paraId="15CF99F9" w14:textId="5F95A9E8" w:rsidR="00262726" w:rsidRDefault="006B6BC6" w:rsidP="007743AA">
      <w:pPr>
        <w:spacing w:after="0" w:line="240" w:lineRule="auto"/>
        <w:ind w:firstLine="567"/>
        <w:jc w:val="both"/>
        <w:rPr>
          <w:rFonts w:ascii="Times New Roman" w:hAnsi="Times New Roman" w:cs="Times New Roman"/>
          <w:bCs/>
          <w:sz w:val="24"/>
          <w:szCs w:val="24"/>
        </w:rPr>
      </w:pPr>
      <w:r w:rsidRPr="006B6BC6">
        <w:rPr>
          <w:rFonts w:ascii="Times New Roman" w:hAnsi="Times New Roman" w:cs="Times New Roman"/>
          <w:bCs/>
          <w:sz w:val="24"/>
          <w:szCs w:val="24"/>
        </w:rPr>
        <w:t>The table 1 above indicated that the students’ vocabulary achievement by using picture series media in pre-test were 1 students (3,23%) got very good classification, 9 students (38,71%) got good classification, 5 students (29,03%) got fairly good classification , 2 students (12,90%) got fair classification, 3 students (16,13%) got poor classification, and none of students got excellent and very poor classification.</w:t>
      </w:r>
    </w:p>
    <w:p w14:paraId="1CACF44A" w14:textId="77777777" w:rsidR="00F142FE" w:rsidRPr="007743AA" w:rsidRDefault="00F142FE" w:rsidP="007743AA">
      <w:pPr>
        <w:spacing w:after="0" w:line="240" w:lineRule="auto"/>
        <w:ind w:firstLine="567"/>
        <w:jc w:val="both"/>
        <w:rPr>
          <w:rFonts w:ascii="Times New Roman" w:hAnsi="Times New Roman" w:cs="Times New Roman"/>
          <w:bCs/>
          <w:sz w:val="24"/>
          <w:szCs w:val="24"/>
        </w:rPr>
      </w:pPr>
    </w:p>
    <w:p w14:paraId="35CA645C" w14:textId="76022595" w:rsidR="0071089E" w:rsidRDefault="006B6BC6" w:rsidP="007743AA">
      <w:pPr>
        <w:pStyle w:val="ListParagraph"/>
        <w:numPr>
          <w:ilvl w:val="0"/>
          <w:numId w:val="9"/>
        </w:numPr>
        <w:spacing w:after="0" w:line="240" w:lineRule="auto"/>
        <w:contextualSpacing w:val="0"/>
        <w:rPr>
          <w:rFonts w:ascii="Times New Roman" w:hAnsi="Times New Roman" w:cs="Times New Roman"/>
          <w:bCs/>
          <w:sz w:val="24"/>
          <w:szCs w:val="24"/>
        </w:rPr>
      </w:pPr>
      <w:r>
        <w:rPr>
          <w:rFonts w:ascii="Times New Roman" w:hAnsi="Times New Roman" w:cs="Times New Roman"/>
          <w:bCs/>
          <w:sz w:val="24"/>
          <w:szCs w:val="24"/>
        </w:rPr>
        <w:t>Post-test</w:t>
      </w:r>
    </w:p>
    <w:p w14:paraId="3CE824F6" w14:textId="32F1F621" w:rsidR="008445BF" w:rsidRPr="007743AA" w:rsidRDefault="008445BF" w:rsidP="008445BF">
      <w:pPr>
        <w:pStyle w:val="ListParagraph"/>
        <w:spacing w:after="0" w:line="240" w:lineRule="auto"/>
        <w:ind w:left="360"/>
        <w:contextualSpacing w:val="0"/>
        <w:rPr>
          <w:rFonts w:ascii="Times New Roman" w:hAnsi="Times New Roman" w:cs="Times New Roman"/>
          <w:bCs/>
          <w:sz w:val="24"/>
          <w:szCs w:val="24"/>
        </w:rPr>
      </w:pPr>
      <w:r w:rsidRPr="008445BF">
        <w:rPr>
          <w:rFonts w:ascii="Times New Roman" w:hAnsi="Times New Roman" w:cs="Times New Roman"/>
          <w:b/>
          <w:sz w:val="24"/>
          <w:szCs w:val="24"/>
        </w:rPr>
        <w:t>Table 2.</w:t>
      </w:r>
      <w:r>
        <w:rPr>
          <w:rFonts w:ascii="Times New Roman" w:hAnsi="Times New Roman" w:cs="Times New Roman"/>
          <w:bCs/>
          <w:sz w:val="24"/>
          <w:szCs w:val="24"/>
        </w:rPr>
        <w:t xml:space="preserve"> Classification of the frequency and rate percentage of post-test</w:t>
      </w:r>
    </w:p>
    <w:tbl>
      <w:tblPr>
        <w:tblStyle w:val="TableGrid"/>
        <w:tblW w:w="7904" w:type="dxa"/>
        <w:tblInd w:w="284" w:type="dxa"/>
        <w:tblLook w:val="04A0" w:firstRow="1" w:lastRow="0" w:firstColumn="1" w:lastColumn="0" w:noHBand="0" w:noVBand="1"/>
      </w:tblPr>
      <w:tblGrid>
        <w:gridCol w:w="1641"/>
        <w:gridCol w:w="2124"/>
        <w:gridCol w:w="28"/>
        <w:gridCol w:w="1810"/>
        <w:gridCol w:w="33"/>
        <w:gridCol w:w="2233"/>
        <w:gridCol w:w="35"/>
      </w:tblGrid>
      <w:tr w:rsidR="006B6BC6" w:rsidRPr="006B6BC6" w14:paraId="048B17CE" w14:textId="77777777" w:rsidTr="000A647B">
        <w:trPr>
          <w:gridAfter w:val="1"/>
          <w:wAfter w:w="35" w:type="dxa"/>
        </w:trPr>
        <w:tc>
          <w:tcPr>
            <w:tcW w:w="1641" w:type="dxa"/>
          </w:tcPr>
          <w:p w14:paraId="701CE6B1" w14:textId="77777777" w:rsidR="006B6BC6" w:rsidRPr="006B6BC6" w:rsidRDefault="006B6BC6" w:rsidP="006B6BC6">
            <w:pPr>
              <w:autoSpaceDE w:val="0"/>
              <w:autoSpaceDN w:val="0"/>
              <w:adjustRightInd w:val="0"/>
              <w:spacing w:after="0" w:line="240" w:lineRule="auto"/>
              <w:ind w:firstLine="567"/>
              <w:jc w:val="center"/>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Score</w:t>
            </w:r>
          </w:p>
        </w:tc>
        <w:tc>
          <w:tcPr>
            <w:tcW w:w="2124" w:type="dxa"/>
          </w:tcPr>
          <w:p w14:paraId="1FCB0C57" w14:textId="1E2D2CA6" w:rsidR="006B6BC6" w:rsidRPr="006B6BC6" w:rsidRDefault="008445BF" w:rsidP="006B6BC6">
            <w:pPr>
              <w:autoSpaceDE w:val="0"/>
              <w:autoSpaceDN w:val="0"/>
              <w:adjustRightInd w:val="0"/>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006B6BC6" w:rsidRPr="006B6BC6">
              <w:rPr>
                <w:rFonts w:ascii="Times New Roman" w:hAnsi="Times New Roman" w:cs="Times New Roman"/>
                <w:b/>
                <w:bCs/>
                <w:sz w:val="24"/>
                <w:szCs w:val="24"/>
                <w:lang w:val="id-ID"/>
              </w:rPr>
              <w:t>Classification</w:t>
            </w:r>
          </w:p>
        </w:tc>
        <w:tc>
          <w:tcPr>
            <w:tcW w:w="1838" w:type="dxa"/>
            <w:gridSpan w:val="2"/>
          </w:tcPr>
          <w:p w14:paraId="4BA518C8" w14:textId="464308D8" w:rsidR="006B6BC6" w:rsidRPr="006B6BC6" w:rsidRDefault="006B6BC6" w:rsidP="006B6BC6">
            <w:pPr>
              <w:autoSpaceDE w:val="0"/>
              <w:autoSpaceDN w:val="0"/>
              <w:adjustRightInd w:val="0"/>
              <w:spacing w:after="0" w:line="240" w:lineRule="auto"/>
              <w:jc w:val="center"/>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Frequency</w:t>
            </w:r>
          </w:p>
        </w:tc>
        <w:tc>
          <w:tcPr>
            <w:tcW w:w="2266" w:type="dxa"/>
            <w:gridSpan w:val="2"/>
          </w:tcPr>
          <w:p w14:paraId="17B48CD2" w14:textId="14B7210F" w:rsidR="006B6BC6" w:rsidRPr="006B6BC6" w:rsidRDefault="006B6BC6" w:rsidP="006B6BC6">
            <w:pPr>
              <w:autoSpaceDE w:val="0"/>
              <w:autoSpaceDN w:val="0"/>
              <w:adjustRightInd w:val="0"/>
              <w:spacing w:after="0" w:line="240" w:lineRule="auto"/>
              <w:jc w:val="center"/>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Percentage(%)</w:t>
            </w:r>
          </w:p>
        </w:tc>
      </w:tr>
      <w:tr w:rsidR="006B6BC6" w:rsidRPr="006B6BC6" w14:paraId="3C7A0370" w14:textId="77777777" w:rsidTr="000A647B">
        <w:trPr>
          <w:gridAfter w:val="1"/>
          <w:wAfter w:w="35" w:type="dxa"/>
        </w:trPr>
        <w:tc>
          <w:tcPr>
            <w:tcW w:w="1641" w:type="dxa"/>
          </w:tcPr>
          <w:p w14:paraId="671CE032"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96-100</w:t>
            </w:r>
          </w:p>
        </w:tc>
        <w:tc>
          <w:tcPr>
            <w:tcW w:w="2124" w:type="dxa"/>
          </w:tcPr>
          <w:p w14:paraId="59D1DE5D"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Excellent</w:t>
            </w:r>
          </w:p>
        </w:tc>
        <w:tc>
          <w:tcPr>
            <w:tcW w:w="1838" w:type="dxa"/>
            <w:gridSpan w:val="2"/>
          </w:tcPr>
          <w:p w14:paraId="634C8DD2"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9</w:t>
            </w:r>
          </w:p>
        </w:tc>
        <w:tc>
          <w:tcPr>
            <w:tcW w:w="2266" w:type="dxa"/>
            <w:gridSpan w:val="2"/>
          </w:tcPr>
          <w:p w14:paraId="0AE98AAF"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38,71</w:t>
            </w:r>
          </w:p>
        </w:tc>
      </w:tr>
      <w:tr w:rsidR="006B6BC6" w:rsidRPr="006B6BC6" w14:paraId="2F54ED8B" w14:textId="77777777" w:rsidTr="000A647B">
        <w:trPr>
          <w:gridAfter w:val="1"/>
          <w:wAfter w:w="35" w:type="dxa"/>
        </w:trPr>
        <w:tc>
          <w:tcPr>
            <w:tcW w:w="1641" w:type="dxa"/>
          </w:tcPr>
          <w:p w14:paraId="2FE2AB71"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86-95</w:t>
            </w:r>
          </w:p>
        </w:tc>
        <w:tc>
          <w:tcPr>
            <w:tcW w:w="2124" w:type="dxa"/>
          </w:tcPr>
          <w:p w14:paraId="25D7DA08"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Very Good</w:t>
            </w:r>
          </w:p>
        </w:tc>
        <w:tc>
          <w:tcPr>
            <w:tcW w:w="1838" w:type="dxa"/>
            <w:gridSpan w:val="2"/>
          </w:tcPr>
          <w:p w14:paraId="64D41F6C"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4</w:t>
            </w:r>
          </w:p>
        </w:tc>
        <w:tc>
          <w:tcPr>
            <w:tcW w:w="2266" w:type="dxa"/>
            <w:gridSpan w:val="2"/>
          </w:tcPr>
          <w:p w14:paraId="38C66D1E"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19,35</w:t>
            </w:r>
          </w:p>
        </w:tc>
      </w:tr>
      <w:tr w:rsidR="006B6BC6" w:rsidRPr="006B6BC6" w14:paraId="059DEA39" w14:textId="77777777" w:rsidTr="000A647B">
        <w:trPr>
          <w:gridAfter w:val="1"/>
          <w:wAfter w:w="35" w:type="dxa"/>
        </w:trPr>
        <w:tc>
          <w:tcPr>
            <w:tcW w:w="1641" w:type="dxa"/>
          </w:tcPr>
          <w:p w14:paraId="6829B892"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76-85</w:t>
            </w:r>
          </w:p>
        </w:tc>
        <w:tc>
          <w:tcPr>
            <w:tcW w:w="2124" w:type="dxa"/>
          </w:tcPr>
          <w:p w14:paraId="239AB965"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Good</w:t>
            </w:r>
          </w:p>
        </w:tc>
        <w:tc>
          <w:tcPr>
            <w:tcW w:w="1838" w:type="dxa"/>
            <w:gridSpan w:val="2"/>
          </w:tcPr>
          <w:p w14:paraId="01C710F1"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5</w:t>
            </w:r>
          </w:p>
        </w:tc>
        <w:tc>
          <w:tcPr>
            <w:tcW w:w="2266" w:type="dxa"/>
            <w:gridSpan w:val="2"/>
          </w:tcPr>
          <w:p w14:paraId="4CE19856"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25,81</w:t>
            </w:r>
          </w:p>
        </w:tc>
      </w:tr>
      <w:tr w:rsidR="006B6BC6" w:rsidRPr="006B6BC6" w14:paraId="6ACFA64B" w14:textId="77777777" w:rsidTr="000A647B">
        <w:trPr>
          <w:gridAfter w:val="1"/>
          <w:wAfter w:w="35" w:type="dxa"/>
        </w:trPr>
        <w:tc>
          <w:tcPr>
            <w:tcW w:w="1641" w:type="dxa"/>
          </w:tcPr>
          <w:p w14:paraId="162F420F"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66-75</w:t>
            </w:r>
          </w:p>
        </w:tc>
        <w:tc>
          <w:tcPr>
            <w:tcW w:w="2124" w:type="dxa"/>
          </w:tcPr>
          <w:p w14:paraId="2E05F984"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Fairly Good</w:t>
            </w:r>
          </w:p>
        </w:tc>
        <w:tc>
          <w:tcPr>
            <w:tcW w:w="1838" w:type="dxa"/>
            <w:gridSpan w:val="2"/>
          </w:tcPr>
          <w:p w14:paraId="3641FC0B"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2</w:t>
            </w:r>
          </w:p>
        </w:tc>
        <w:tc>
          <w:tcPr>
            <w:tcW w:w="2266" w:type="dxa"/>
            <w:gridSpan w:val="2"/>
          </w:tcPr>
          <w:p w14:paraId="1C6F0997"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16,13</w:t>
            </w:r>
          </w:p>
        </w:tc>
      </w:tr>
      <w:tr w:rsidR="006B6BC6" w:rsidRPr="006B6BC6" w14:paraId="7154DBB6" w14:textId="77777777" w:rsidTr="000A647B">
        <w:trPr>
          <w:gridAfter w:val="1"/>
          <w:wAfter w:w="35" w:type="dxa"/>
        </w:trPr>
        <w:tc>
          <w:tcPr>
            <w:tcW w:w="1641" w:type="dxa"/>
          </w:tcPr>
          <w:p w14:paraId="3B2B6D2E"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56-65</w:t>
            </w:r>
          </w:p>
        </w:tc>
        <w:tc>
          <w:tcPr>
            <w:tcW w:w="2124" w:type="dxa"/>
          </w:tcPr>
          <w:p w14:paraId="0C0840C6"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Fair</w:t>
            </w:r>
          </w:p>
        </w:tc>
        <w:tc>
          <w:tcPr>
            <w:tcW w:w="1838" w:type="dxa"/>
            <w:gridSpan w:val="2"/>
          </w:tcPr>
          <w:p w14:paraId="33A9B536"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c>
          <w:tcPr>
            <w:tcW w:w="2266" w:type="dxa"/>
            <w:gridSpan w:val="2"/>
          </w:tcPr>
          <w:p w14:paraId="1099A4D3"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r>
      <w:tr w:rsidR="006B6BC6" w:rsidRPr="006B6BC6" w14:paraId="212EF982" w14:textId="77777777" w:rsidTr="000A647B">
        <w:trPr>
          <w:gridAfter w:val="1"/>
          <w:wAfter w:w="35" w:type="dxa"/>
        </w:trPr>
        <w:tc>
          <w:tcPr>
            <w:tcW w:w="1641" w:type="dxa"/>
          </w:tcPr>
          <w:p w14:paraId="5F7DC3A3"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36-55</w:t>
            </w:r>
          </w:p>
        </w:tc>
        <w:tc>
          <w:tcPr>
            <w:tcW w:w="2124" w:type="dxa"/>
          </w:tcPr>
          <w:p w14:paraId="76C71B0E"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Poor</w:t>
            </w:r>
          </w:p>
        </w:tc>
        <w:tc>
          <w:tcPr>
            <w:tcW w:w="1838" w:type="dxa"/>
            <w:gridSpan w:val="2"/>
          </w:tcPr>
          <w:p w14:paraId="4F65D5EE"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c>
          <w:tcPr>
            <w:tcW w:w="2266" w:type="dxa"/>
            <w:gridSpan w:val="2"/>
          </w:tcPr>
          <w:p w14:paraId="10CCF064"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r>
      <w:tr w:rsidR="006B6BC6" w:rsidRPr="006B6BC6" w14:paraId="6F24139F" w14:textId="77777777" w:rsidTr="000A647B">
        <w:trPr>
          <w:gridAfter w:val="1"/>
          <w:wAfter w:w="35" w:type="dxa"/>
        </w:trPr>
        <w:tc>
          <w:tcPr>
            <w:tcW w:w="1641" w:type="dxa"/>
          </w:tcPr>
          <w:p w14:paraId="2226A727"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lastRenderedPageBreak/>
              <w:t>0-35</w:t>
            </w:r>
          </w:p>
        </w:tc>
        <w:tc>
          <w:tcPr>
            <w:tcW w:w="2124" w:type="dxa"/>
          </w:tcPr>
          <w:p w14:paraId="3FE73C1D"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Very Poor</w:t>
            </w:r>
          </w:p>
        </w:tc>
        <w:tc>
          <w:tcPr>
            <w:tcW w:w="1838" w:type="dxa"/>
            <w:gridSpan w:val="2"/>
          </w:tcPr>
          <w:p w14:paraId="24FA002D"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c>
          <w:tcPr>
            <w:tcW w:w="2266" w:type="dxa"/>
            <w:gridSpan w:val="2"/>
          </w:tcPr>
          <w:p w14:paraId="25E57772"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Cs/>
                <w:sz w:val="24"/>
                <w:szCs w:val="24"/>
                <w:lang w:val="id-ID"/>
              </w:rPr>
            </w:pPr>
            <w:r w:rsidRPr="006B6BC6">
              <w:rPr>
                <w:rFonts w:ascii="Times New Roman" w:hAnsi="Times New Roman" w:cs="Times New Roman"/>
                <w:bCs/>
                <w:sz w:val="24"/>
                <w:szCs w:val="24"/>
                <w:lang w:val="id-ID"/>
              </w:rPr>
              <w:t>-</w:t>
            </w:r>
          </w:p>
        </w:tc>
      </w:tr>
      <w:tr w:rsidR="006B6BC6" w:rsidRPr="006B6BC6" w14:paraId="18BCE355" w14:textId="77777777" w:rsidTr="000A647B">
        <w:tc>
          <w:tcPr>
            <w:tcW w:w="3793" w:type="dxa"/>
            <w:gridSpan w:val="3"/>
          </w:tcPr>
          <w:p w14:paraId="5611B857"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 xml:space="preserve">Total </w:t>
            </w:r>
          </w:p>
        </w:tc>
        <w:tc>
          <w:tcPr>
            <w:tcW w:w="1843" w:type="dxa"/>
            <w:gridSpan w:val="2"/>
          </w:tcPr>
          <w:p w14:paraId="00D9CBEF"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20</w:t>
            </w:r>
          </w:p>
        </w:tc>
        <w:tc>
          <w:tcPr>
            <w:tcW w:w="2268" w:type="dxa"/>
            <w:gridSpan w:val="2"/>
          </w:tcPr>
          <w:p w14:paraId="3E7139A2" w14:textId="77777777" w:rsidR="006B6BC6" w:rsidRPr="006B6BC6" w:rsidRDefault="006B6BC6" w:rsidP="006B6BC6">
            <w:pPr>
              <w:autoSpaceDE w:val="0"/>
              <w:autoSpaceDN w:val="0"/>
              <w:adjustRightInd w:val="0"/>
              <w:spacing w:after="0" w:line="240" w:lineRule="auto"/>
              <w:ind w:firstLine="567"/>
              <w:jc w:val="both"/>
              <w:rPr>
                <w:rFonts w:ascii="Times New Roman" w:hAnsi="Times New Roman" w:cs="Times New Roman"/>
                <w:b/>
                <w:bCs/>
                <w:sz w:val="24"/>
                <w:szCs w:val="24"/>
                <w:lang w:val="id-ID"/>
              </w:rPr>
            </w:pPr>
            <w:r w:rsidRPr="006B6BC6">
              <w:rPr>
                <w:rFonts w:ascii="Times New Roman" w:hAnsi="Times New Roman" w:cs="Times New Roman"/>
                <w:b/>
                <w:bCs/>
                <w:sz w:val="24"/>
                <w:szCs w:val="24"/>
                <w:lang w:val="id-ID"/>
              </w:rPr>
              <w:t>100</w:t>
            </w:r>
          </w:p>
        </w:tc>
      </w:tr>
    </w:tbl>
    <w:p w14:paraId="1A6573B3" w14:textId="77777777" w:rsidR="006B6BC6" w:rsidRDefault="006B6BC6" w:rsidP="008445BF">
      <w:pPr>
        <w:autoSpaceDE w:val="0"/>
        <w:autoSpaceDN w:val="0"/>
        <w:adjustRightInd w:val="0"/>
        <w:spacing w:after="0" w:line="240" w:lineRule="auto"/>
        <w:jc w:val="both"/>
        <w:rPr>
          <w:rFonts w:ascii="Times New Roman" w:hAnsi="Times New Roman" w:cs="Times New Roman"/>
          <w:bCs/>
          <w:sz w:val="24"/>
          <w:szCs w:val="24"/>
        </w:rPr>
      </w:pPr>
    </w:p>
    <w:p w14:paraId="4EA2D805" w14:textId="71070985" w:rsidR="007743AA" w:rsidRDefault="0071089E" w:rsidP="007743AA">
      <w:pPr>
        <w:autoSpaceDE w:val="0"/>
        <w:autoSpaceDN w:val="0"/>
        <w:adjustRightInd w:val="0"/>
        <w:spacing w:after="0" w:line="240" w:lineRule="auto"/>
        <w:ind w:firstLine="567"/>
        <w:jc w:val="both"/>
        <w:rPr>
          <w:rFonts w:ascii="Times New Roman" w:hAnsi="Times New Roman" w:cs="Times New Roman"/>
          <w:bCs/>
          <w:sz w:val="24"/>
          <w:szCs w:val="24"/>
        </w:rPr>
      </w:pPr>
      <w:r w:rsidRPr="007743AA">
        <w:rPr>
          <w:rFonts w:ascii="Times New Roman" w:hAnsi="Times New Roman" w:cs="Times New Roman"/>
          <w:bCs/>
          <w:sz w:val="24"/>
          <w:szCs w:val="24"/>
        </w:rPr>
        <w:t xml:space="preserve">Based </w:t>
      </w:r>
      <w:r w:rsidR="008445BF" w:rsidRPr="008445BF">
        <w:rPr>
          <w:rFonts w:ascii="Times New Roman" w:hAnsi="Times New Roman" w:cs="Times New Roman"/>
          <w:bCs/>
          <w:sz w:val="24"/>
          <w:szCs w:val="24"/>
        </w:rPr>
        <w:t>The table 4.2 above indicated that the students’ vocabulary achievement by using picture series media in post-test were 9 students’ (38,71%) got excellent, 4 students (19,35%) got very good. 5 students (25,81%) got good, 2 students’ (16,13%) got fairly good, and none of students’ got fair, poor, and very poor classification.</w:t>
      </w:r>
    </w:p>
    <w:p w14:paraId="3B05D6B6" w14:textId="77777777" w:rsidR="00F142FE" w:rsidRDefault="00F142FE"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1DBD054F" w14:textId="5C83B523" w:rsidR="008445BF" w:rsidRDefault="008445BF" w:rsidP="008445BF">
      <w:pPr>
        <w:pStyle w:val="ListParagraph"/>
        <w:numPr>
          <w:ilvl w:val="0"/>
          <w:numId w:val="9"/>
        </w:numPr>
        <w:autoSpaceDE w:val="0"/>
        <w:autoSpaceDN w:val="0"/>
        <w:adjustRightInd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Average of pre-test and post-test </w:t>
      </w:r>
    </w:p>
    <w:p w14:paraId="1C2EC135" w14:textId="525E3635" w:rsidR="008445BF" w:rsidRDefault="008445BF" w:rsidP="008445BF">
      <w:pPr>
        <w:pStyle w:val="ListParagraph"/>
        <w:autoSpaceDE w:val="0"/>
        <w:autoSpaceDN w:val="0"/>
        <w:adjustRightInd w:val="0"/>
        <w:spacing w:after="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Table 3. The average achievement of students’ in pre-test and post-test</w:t>
      </w:r>
    </w:p>
    <w:tbl>
      <w:tblPr>
        <w:tblStyle w:val="TableGrid"/>
        <w:tblW w:w="0" w:type="auto"/>
        <w:tblInd w:w="435" w:type="dxa"/>
        <w:tblLook w:val="04A0" w:firstRow="1" w:lastRow="0" w:firstColumn="1" w:lastColumn="0" w:noHBand="0" w:noVBand="1"/>
      </w:tblPr>
      <w:tblGrid>
        <w:gridCol w:w="923"/>
        <w:gridCol w:w="2904"/>
        <w:gridCol w:w="2800"/>
      </w:tblGrid>
      <w:tr w:rsidR="008445BF" w:rsidRPr="008445BF" w14:paraId="4BBF9C16" w14:textId="77777777" w:rsidTr="008445BF">
        <w:tc>
          <w:tcPr>
            <w:tcW w:w="923" w:type="dxa"/>
          </w:tcPr>
          <w:p w14:paraId="790FD3B0" w14:textId="77777777" w:rsidR="008445BF" w:rsidRPr="008445BF" w:rsidRDefault="008445BF" w:rsidP="008445BF">
            <w:pPr>
              <w:pStyle w:val="ListParagraph"/>
              <w:adjustRightInd w:val="0"/>
              <w:spacing w:after="0" w:line="240" w:lineRule="auto"/>
              <w:ind w:left="360"/>
              <w:contextualSpacing w:val="0"/>
              <w:jc w:val="both"/>
              <w:rPr>
                <w:rFonts w:ascii="Times New Roman" w:hAnsi="Times New Roman" w:cs="Times New Roman"/>
                <w:b/>
                <w:bCs/>
                <w:sz w:val="24"/>
                <w:szCs w:val="24"/>
                <w:lang w:val="id-ID"/>
              </w:rPr>
            </w:pPr>
            <w:r w:rsidRPr="008445BF">
              <w:rPr>
                <w:rFonts w:ascii="Times New Roman" w:hAnsi="Times New Roman" w:cs="Times New Roman"/>
                <w:b/>
                <w:bCs/>
                <w:sz w:val="24"/>
                <w:szCs w:val="24"/>
                <w:lang w:val="id-ID"/>
              </w:rPr>
              <w:t>No</w:t>
            </w:r>
          </w:p>
        </w:tc>
        <w:tc>
          <w:tcPr>
            <w:tcW w:w="2904" w:type="dxa"/>
          </w:tcPr>
          <w:p w14:paraId="6F390723" w14:textId="77777777" w:rsidR="008445BF" w:rsidRPr="008445BF" w:rsidRDefault="008445BF" w:rsidP="008445BF">
            <w:pPr>
              <w:pStyle w:val="ListParagraph"/>
              <w:adjustRightInd w:val="0"/>
              <w:spacing w:after="0" w:line="240" w:lineRule="auto"/>
              <w:ind w:left="360"/>
              <w:contextualSpacing w:val="0"/>
              <w:jc w:val="both"/>
              <w:rPr>
                <w:rFonts w:ascii="Times New Roman" w:hAnsi="Times New Roman" w:cs="Times New Roman"/>
                <w:b/>
                <w:bCs/>
                <w:sz w:val="24"/>
                <w:szCs w:val="24"/>
                <w:lang w:val="id-ID"/>
              </w:rPr>
            </w:pPr>
            <w:r w:rsidRPr="008445BF">
              <w:rPr>
                <w:rFonts w:ascii="Times New Roman" w:hAnsi="Times New Roman" w:cs="Times New Roman"/>
                <w:b/>
                <w:bCs/>
                <w:sz w:val="24"/>
                <w:szCs w:val="24"/>
                <w:lang w:val="id-ID"/>
              </w:rPr>
              <w:t>Test</w:t>
            </w:r>
          </w:p>
        </w:tc>
        <w:tc>
          <w:tcPr>
            <w:tcW w:w="2800" w:type="dxa"/>
          </w:tcPr>
          <w:p w14:paraId="79D3C1D2" w14:textId="77777777" w:rsidR="008445BF" w:rsidRPr="008445BF" w:rsidRDefault="008445BF" w:rsidP="008445BF">
            <w:pPr>
              <w:pStyle w:val="ListParagraph"/>
              <w:adjustRightInd w:val="0"/>
              <w:spacing w:after="0" w:line="240" w:lineRule="auto"/>
              <w:ind w:left="360"/>
              <w:contextualSpacing w:val="0"/>
              <w:jc w:val="both"/>
              <w:rPr>
                <w:rFonts w:ascii="Times New Roman" w:hAnsi="Times New Roman" w:cs="Times New Roman"/>
                <w:b/>
                <w:bCs/>
                <w:sz w:val="24"/>
                <w:szCs w:val="24"/>
                <w:lang w:val="id-ID"/>
              </w:rPr>
            </w:pPr>
            <w:r w:rsidRPr="008445BF">
              <w:rPr>
                <w:rFonts w:ascii="Times New Roman" w:hAnsi="Times New Roman" w:cs="Times New Roman"/>
                <w:b/>
                <w:bCs/>
                <w:sz w:val="24"/>
                <w:szCs w:val="24"/>
                <w:lang w:val="id-ID"/>
              </w:rPr>
              <w:t>Average</w:t>
            </w:r>
          </w:p>
        </w:tc>
      </w:tr>
      <w:tr w:rsidR="008445BF" w:rsidRPr="008445BF" w14:paraId="32EDB9CA" w14:textId="77777777" w:rsidTr="008445BF">
        <w:tc>
          <w:tcPr>
            <w:tcW w:w="923" w:type="dxa"/>
          </w:tcPr>
          <w:p w14:paraId="10D3C925" w14:textId="77777777" w:rsidR="008445BF" w:rsidRPr="008445BF" w:rsidRDefault="008445BF" w:rsidP="008445BF">
            <w:pPr>
              <w:pStyle w:val="ListParagraph"/>
              <w:adjustRightInd w:val="0"/>
              <w:spacing w:after="0" w:line="240" w:lineRule="auto"/>
              <w:ind w:left="360"/>
              <w:contextualSpacing w:val="0"/>
              <w:jc w:val="both"/>
              <w:rPr>
                <w:rFonts w:ascii="Times New Roman" w:hAnsi="Times New Roman" w:cs="Times New Roman"/>
                <w:sz w:val="24"/>
                <w:szCs w:val="24"/>
                <w:lang w:val="id-ID"/>
              </w:rPr>
            </w:pPr>
            <w:r w:rsidRPr="008445BF">
              <w:rPr>
                <w:rFonts w:ascii="Times New Roman" w:hAnsi="Times New Roman" w:cs="Times New Roman"/>
                <w:sz w:val="24"/>
                <w:szCs w:val="24"/>
                <w:lang w:val="id-ID"/>
              </w:rPr>
              <w:t>1.</w:t>
            </w:r>
          </w:p>
        </w:tc>
        <w:tc>
          <w:tcPr>
            <w:tcW w:w="2904" w:type="dxa"/>
          </w:tcPr>
          <w:p w14:paraId="27D8390E" w14:textId="77777777" w:rsidR="008445BF" w:rsidRPr="008445BF" w:rsidRDefault="008445BF" w:rsidP="008445BF">
            <w:pPr>
              <w:pStyle w:val="ListParagraph"/>
              <w:adjustRightInd w:val="0"/>
              <w:spacing w:after="0" w:line="240" w:lineRule="auto"/>
              <w:ind w:left="360"/>
              <w:contextualSpacing w:val="0"/>
              <w:rPr>
                <w:rFonts w:ascii="Times New Roman" w:hAnsi="Times New Roman" w:cs="Times New Roman"/>
                <w:sz w:val="24"/>
                <w:szCs w:val="24"/>
                <w:lang w:val="id-ID"/>
              </w:rPr>
            </w:pPr>
            <w:r w:rsidRPr="008445BF">
              <w:rPr>
                <w:rFonts w:ascii="Times New Roman" w:hAnsi="Times New Roman" w:cs="Times New Roman"/>
                <w:sz w:val="24"/>
                <w:szCs w:val="24"/>
                <w:lang w:val="id-ID"/>
              </w:rPr>
              <w:t xml:space="preserve">Pre-test </w:t>
            </w:r>
          </w:p>
        </w:tc>
        <w:tc>
          <w:tcPr>
            <w:tcW w:w="2800" w:type="dxa"/>
          </w:tcPr>
          <w:p w14:paraId="2D1192CC" w14:textId="69F54221" w:rsidR="008445BF" w:rsidRPr="008445BF" w:rsidRDefault="008445BF" w:rsidP="008445BF">
            <w:pPr>
              <w:pStyle w:val="ListParagraph"/>
              <w:adjustRightInd w:val="0"/>
              <w:spacing w:after="0" w:line="240" w:lineRule="auto"/>
              <w:ind w:left="360"/>
              <w:contextualSpacing w:val="0"/>
              <w:rPr>
                <w:rFonts w:ascii="Times New Roman" w:hAnsi="Times New Roman" w:cs="Times New Roman"/>
                <w:sz w:val="24"/>
                <w:szCs w:val="24"/>
                <w:lang w:val="id-ID"/>
              </w:rPr>
            </w:pPr>
            <m:oMath>
              <m:r>
                <w:rPr>
                  <w:rFonts w:ascii="Cambria Math" w:hAnsi="Cambria Math" w:cs="Times New Roman"/>
                  <w:sz w:val="24"/>
                  <w:szCs w:val="24"/>
                  <w:lang w:val="id-ID"/>
                </w:rPr>
                <m:t>X</m:t>
              </m:r>
            </m:oMath>
            <w:r w:rsidRPr="008445BF">
              <w:rPr>
                <w:rFonts w:ascii="Times New Roman" w:hAnsi="Times New Roman" w:cs="Times New Roman"/>
                <w:sz w:val="24"/>
                <w:szCs w:val="24"/>
                <w:lang w:val="id-ID"/>
              </w:rPr>
              <w:t xml:space="preserve">  = </w:t>
            </w:r>
            <w:r w:rsidRPr="008445BF">
              <w:rPr>
                <w:rFonts w:ascii="Times New Roman" w:hAnsi="Times New Roman" w:cs="Times New Roman"/>
                <w:sz w:val="24"/>
                <w:szCs w:val="24"/>
                <w:u w:val="single"/>
                <w:lang w:val="id-ID"/>
              </w:rPr>
              <w:t>1</w:t>
            </w:r>
            <w:r>
              <w:rPr>
                <w:rFonts w:ascii="Times New Roman" w:hAnsi="Times New Roman" w:cs="Times New Roman"/>
                <w:sz w:val="24"/>
                <w:szCs w:val="24"/>
                <w:u w:val="single"/>
                <w:lang w:val="id-ID"/>
              </w:rPr>
              <w:t>4</w:t>
            </w:r>
            <w:r w:rsidRPr="008445BF">
              <w:rPr>
                <w:rFonts w:ascii="Times New Roman" w:hAnsi="Times New Roman" w:cs="Times New Roman"/>
                <w:sz w:val="24"/>
                <w:szCs w:val="24"/>
                <w:u w:val="single"/>
                <w:lang w:val="id-ID"/>
              </w:rPr>
              <w:t>00</w:t>
            </w:r>
            <w:r w:rsidRPr="008445BF">
              <w:rPr>
                <w:rFonts w:ascii="Times New Roman" w:hAnsi="Times New Roman" w:cs="Times New Roman"/>
                <w:sz w:val="24"/>
                <w:szCs w:val="24"/>
                <w:lang w:val="id-ID"/>
              </w:rPr>
              <w:t xml:space="preserve">  = 70</w:t>
            </w:r>
          </w:p>
          <w:p w14:paraId="1639653E" w14:textId="77777777" w:rsidR="008445BF" w:rsidRPr="008445BF" w:rsidRDefault="008445BF" w:rsidP="008445BF">
            <w:pPr>
              <w:pStyle w:val="ListParagraph"/>
              <w:adjustRightInd w:val="0"/>
              <w:spacing w:after="0" w:line="240" w:lineRule="auto"/>
              <w:ind w:left="360"/>
              <w:contextualSpacing w:val="0"/>
              <w:rPr>
                <w:rFonts w:ascii="Times New Roman" w:hAnsi="Times New Roman" w:cs="Times New Roman"/>
                <w:sz w:val="24"/>
                <w:szCs w:val="24"/>
                <w:lang w:val="id-ID"/>
              </w:rPr>
            </w:pPr>
            <w:r w:rsidRPr="008445BF">
              <w:rPr>
                <w:rFonts w:ascii="Times New Roman" w:hAnsi="Times New Roman" w:cs="Times New Roman"/>
                <w:sz w:val="24"/>
                <w:szCs w:val="24"/>
                <w:lang w:val="id-ID"/>
              </w:rPr>
              <w:t xml:space="preserve">           20</w:t>
            </w:r>
          </w:p>
        </w:tc>
      </w:tr>
      <w:tr w:rsidR="008445BF" w:rsidRPr="008445BF" w14:paraId="3B709A88" w14:textId="77777777" w:rsidTr="008445BF">
        <w:tc>
          <w:tcPr>
            <w:tcW w:w="923" w:type="dxa"/>
          </w:tcPr>
          <w:p w14:paraId="64FD520C" w14:textId="77777777" w:rsidR="008445BF" w:rsidRPr="008445BF" w:rsidRDefault="008445BF" w:rsidP="008445BF">
            <w:pPr>
              <w:pStyle w:val="ListParagraph"/>
              <w:adjustRightInd w:val="0"/>
              <w:spacing w:after="0" w:line="240" w:lineRule="auto"/>
              <w:ind w:left="360"/>
              <w:contextualSpacing w:val="0"/>
              <w:jc w:val="both"/>
              <w:rPr>
                <w:rFonts w:ascii="Times New Roman" w:hAnsi="Times New Roman" w:cs="Times New Roman"/>
                <w:sz w:val="24"/>
                <w:szCs w:val="24"/>
                <w:lang w:val="id-ID"/>
              </w:rPr>
            </w:pPr>
            <w:r w:rsidRPr="008445BF">
              <w:rPr>
                <w:rFonts w:ascii="Times New Roman" w:hAnsi="Times New Roman" w:cs="Times New Roman"/>
                <w:sz w:val="24"/>
                <w:szCs w:val="24"/>
                <w:lang w:val="id-ID"/>
              </w:rPr>
              <w:t>2.</w:t>
            </w:r>
          </w:p>
        </w:tc>
        <w:tc>
          <w:tcPr>
            <w:tcW w:w="2904" w:type="dxa"/>
          </w:tcPr>
          <w:p w14:paraId="65418421" w14:textId="77777777" w:rsidR="008445BF" w:rsidRPr="008445BF" w:rsidRDefault="008445BF" w:rsidP="008445BF">
            <w:pPr>
              <w:pStyle w:val="ListParagraph"/>
              <w:adjustRightInd w:val="0"/>
              <w:spacing w:after="0" w:line="240" w:lineRule="auto"/>
              <w:ind w:left="360"/>
              <w:contextualSpacing w:val="0"/>
              <w:rPr>
                <w:rFonts w:ascii="Times New Roman" w:hAnsi="Times New Roman" w:cs="Times New Roman"/>
                <w:sz w:val="24"/>
                <w:szCs w:val="24"/>
                <w:lang w:val="id-ID"/>
              </w:rPr>
            </w:pPr>
            <w:r w:rsidRPr="008445BF">
              <w:rPr>
                <w:rFonts w:ascii="Times New Roman" w:hAnsi="Times New Roman" w:cs="Times New Roman"/>
                <w:sz w:val="24"/>
                <w:szCs w:val="24"/>
                <w:lang w:val="id-ID"/>
              </w:rPr>
              <w:t xml:space="preserve">Post-test </w:t>
            </w:r>
          </w:p>
        </w:tc>
        <w:tc>
          <w:tcPr>
            <w:tcW w:w="2800" w:type="dxa"/>
          </w:tcPr>
          <w:p w14:paraId="1D76C3CD" w14:textId="65BE0F49" w:rsidR="008445BF" w:rsidRPr="008445BF" w:rsidRDefault="008445BF" w:rsidP="008445BF">
            <w:pPr>
              <w:pStyle w:val="ListParagraph"/>
              <w:adjustRightInd w:val="0"/>
              <w:spacing w:after="0" w:line="240" w:lineRule="auto"/>
              <w:ind w:left="360"/>
              <w:contextualSpacing w:val="0"/>
              <w:rPr>
                <w:rFonts w:ascii="Times New Roman" w:hAnsi="Times New Roman" w:cs="Times New Roman"/>
                <w:sz w:val="24"/>
                <w:szCs w:val="24"/>
                <w:lang w:val="id-ID"/>
              </w:rPr>
            </w:pPr>
            <m:oMath>
              <m:r>
                <w:rPr>
                  <w:rFonts w:ascii="Cambria Math" w:hAnsi="Cambria Math" w:cs="Times New Roman"/>
                  <w:sz w:val="24"/>
                  <w:szCs w:val="24"/>
                  <w:lang w:val="id-ID"/>
                </w:rPr>
                <m:t>X</m:t>
              </m:r>
            </m:oMath>
            <w:r w:rsidRPr="008445BF">
              <w:rPr>
                <w:rFonts w:ascii="Times New Roman" w:hAnsi="Times New Roman" w:cs="Times New Roman"/>
                <w:sz w:val="24"/>
                <w:szCs w:val="24"/>
                <w:lang w:val="id-ID"/>
              </w:rPr>
              <w:t xml:space="preserve">  = </w:t>
            </w:r>
            <w:r w:rsidRPr="008445BF">
              <w:rPr>
                <w:rFonts w:ascii="Times New Roman" w:hAnsi="Times New Roman" w:cs="Times New Roman"/>
                <w:sz w:val="24"/>
                <w:szCs w:val="24"/>
                <w:u w:val="single"/>
                <w:lang w:val="id-ID"/>
              </w:rPr>
              <w:t>1600</w:t>
            </w:r>
            <w:r w:rsidRPr="008445BF">
              <w:rPr>
                <w:rFonts w:ascii="Times New Roman" w:hAnsi="Times New Roman" w:cs="Times New Roman"/>
                <w:sz w:val="24"/>
                <w:szCs w:val="24"/>
                <w:lang w:val="id-ID"/>
              </w:rPr>
              <w:t xml:space="preserve">  = 80</w:t>
            </w:r>
          </w:p>
          <w:p w14:paraId="704252D5" w14:textId="77777777" w:rsidR="008445BF" w:rsidRPr="008445BF" w:rsidRDefault="008445BF" w:rsidP="008445BF">
            <w:pPr>
              <w:pStyle w:val="ListParagraph"/>
              <w:adjustRightInd w:val="0"/>
              <w:spacing w:after="0" w:line="240" w:lineRule="auto"/>
              <w:ind w:left="360"/>
              <w:contextualSpacing w:val="0"/>
              <w:rPr>
                <w:rFonts w:ascii="Times New Roman" w:hAnsi="Times New Roman" w:cs="Times New Roman"/>
                <w:sz w:val="24"/>
                <w:szCs w:val="24"/>
                <w:lang w:val="id-ID"/>
              </w:rPr>
            </w:pPr>
            <w:r w:rsidRPr="008445BF">
              <w:rPr>
                <w:rFonts w:ascii="Times New Roman" w:hAnsi="Times New Roman" w:cs="Times New Roman"/>
                <w:sz w:val="24"/>
                <w:szCs w:val="24"/>
                <w:lang w:val="id-ID"/>
              </w:rPr>
              <w:t xml:space="preserve">           20</w:t>
            </w:r>
          </w:p>
        </w:tc>
      </w:tr>
    </w:tbl>
    <w:p w14:paraId="0AB0D560" w14:textId="77777777" w:rsidR="008445BF" w:rsidRPr="008445BF" w:rsidRDefault="008445BF" w:rsidP="008445BF">
      <w:pPr>
        <w:pStyle w:val="ListParagraph"/>
        <w:autoSpaceDE w:val="0"/>
        <w:autoSpaceDN w:val="0"/>
        <w:adjustRightInd w:val="0"/>
        <w:spacing w:after="0" w:line="240" w:lineRule="auto"/>
        <w:ind w:left="360"/>
        <w:contextualSpacing w:val="0"/>
        <w:jc w:val="both"/>
        <w:rPr>
          <w:rFonts w:ascii="Times New Roman" w:hAnsi="Times New Roman" w:cs="Times New Roman"/>
          <w:sz w:val="24"/>
          <w:szCs w:val="24"/>
        </w:rPr>
      </w:pPr>
    </w:p>
    <w:p w14:paraId="38B05DBA" w14:textId="77777777" w:rsidR="008445BF" w:rsidRDefault="008445BF"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66E1D00E" w14:textId="34C32C03" w:rsidR="0071089E" w:rsidRDefault="0071089E" w:rsidP="00DD4AA0">
      <w:pPr>
        <w:autoSpaceDE w:val="0"/>
        <w:autoSpaceDN w:val="0"/>
        <w:adjustRightInd w:val="0"/>
        <w:spacing w:after="0" w:line="240" w:lineRule="auto"/>
        <w:ind w:firstLine="207"/>
        <w:jc w:val="both"/>
        <w:rPr>
          <w:rFonts w:ascii="Times New Roman" w:hAnsi="Times New Roman" w:cs="Times New Roman"/>
          <w:bCs/>
          <w:sz w:val="24"/>
          <w:szCs w:val="24"/>
        </w:rPr>
      </w:pPr>
      <w:r w:rsidRPr="007743AA">
        <w:rPr>
          <w:rFonts w:ascii="Times New Roman" w:hAnsi="Times New Roman" w:cs="Times New Roman"/>
          <w:bCs/>
          <w:sz w:val="24"/>
          <w:szCs w:val="24"/>
        </w:rPr>
        <w:t xml:space="preserve">Based on the </w:t>
      </w:r>
      <w:r w:rsidR="008445BF" w:rsidRPr="008445BF">
        <w:rPr>
          <w:rFonts w:ascii="Times New Roman" w:hAnsi="Times New Roman" w:cs="Times New Roman"/>
          <w:bCs/>
          <w:sz w:val="24"/>
          <w:szCs w:val="24"/>
        </w:rPr>
        <w:t>table 3 above, the significanses of score between pre-test and post-test are different. The result of pre-test was 70 and post test was 80. It means that there was significant difference between pre-test and post-test.</w:t>
      </w:r>
    </w:p>
    <w:p w14:paraId="0419E611" w14:textId="77777777" w:rsidR="00C759E9" w:rsidRDefault="00C759E9" w:rsidP="006E5A06">
      <w:pPr>
        <w:spacing w:after="0" w:line="240" w:lineRule="auto"/>
        <w:jc w:val="both"/>
        <w:rPr>
          <w:rFonts w:ascii="Times New Roman" w:hAnsi="Times New Roman" w:cs="Times New Roman"/>
          <w:b/>
          <w:bCs/>
          <w:sz w:val="24"/>
          <w:szCs w:val="24"/>
        </w:rPr>
      </w:pPr>
    </w:p>
    <w:p w14:paraId="4476BAE1" w14:textId="1CBC6FCE" w:rsidR="00982925" w:rsidRPr="006E5A06" w:rsidRDefault="00982925" w:rsidP="006E5A06">
      <w:pPr>
        <w:spacing w:after="0" w:line="240" w:lineRule="auto"/>
        <w:jc w:val="both"/>
        <w:rPr>
          <w:rFonts w:ascii="Times New Roman" w:hAnsi="Times New Roman" w:cs="Times New Roman"/>
          <w:b/>
          <w:bCs/>
          <w:sz w:val="24"/>
          <w:szCs w:val="24"/>
        </w:rPr>
      </w:pPr>
      <w:r w:rsidRPr="006E5A06">
        <w:rPr>
          <w:rFonts w:ascii="Times New Roman" w:hAnsi="Times New Roman" w:cs="Times New Roman"/>
          <w:b/>
          <w:bCs/>
          <w:sz w:val="24"/>
          <w:szCs w:val="24"/>
        </w:rPr>
        <w:t>DISCUSSION</w:t>
      </w:r>
    </w:p>
    <w:p w14:paraId="249F0F92" w14:textId="45A4124E" w:rsidR="00DD4AA0" w:rsidRPr="00DD4AA0" w:rsidRDefault="00DD4AA0" w:rsidP="00DD4AA0">
      <w:pPr>
        <w:spacing w:after="0" w:line="240" w:lineRule="auto"/>
        <w:ind w:firstLine="567"/>
        <w:jc w:val="both"/>
        <w:rPr>
          <w:rFonts w:ascii="Times New Roman" w:hAnsi="Times New Roman" w:cs="Times New Roman"/>
          <w:sz w:val="24"/>
          <w:szCs w:val="24"/>
        </w:rPr>
      </w:pPr>
      <w:r w:rsidRPr="00DD4AA0">
        <w:rPr>
          <w:rFonts w:ascii="Times New Roman" w:hAnsi="Times New Roman" w:cs="Times New Roman"/>
          <w:sz w:val="24"/>
          <w:szCs w:val="24"/>
        </w:rPr>
        <w:t>Based on research findings, after treatment there was an increase of 10%. This is caused by the use of picture series media. A media picture series is a number of pictures that depict the atmosphere that is being told and show continuity between one picture and another.</w:t>
      </w:r>
    </w:p>
    <w:p w14:paraId="052526FD" w14:textId="77777777" w:rsidR="00DD4AA0" w:rsidRPr="00DD4AA0" w:rsidRDefault="00DD4AA0" w:rsidP="00DD4AA0">
      <w:pPr>
        <w:spacing w:after="0" w:line="240" w:lineRule="auto"/>
        <w:ind w:firstLine="567"/>
        <w:jc w:val="both"/>
        <w:rPr>
          <w:rFonts w:ascii="Times New Roman" w:hAnsi="Times New Roman" w:cs="Times New Roman"/>
          <w:sz w:val="24"/>
          <w:szCs w:val="24"/>
        </w:rPr>
      </w:pPr>
      <w:r w:rsidRPr="00DD4AA0">
        <w:rPr>
          <w:rFonts w:ascii="Times New Roman" w:hAnsi="Times New Roman" w:cs="Times New Roman"/>
          <w:sz w:val="24"/>
          <w:szCs w:val="24"/>
        </w:rPr>
        <w:tab/>
        <w:t>as stated by, (Amalia, 2019). that using picture series will make it easier for students to know more vocabulary. Apart from that, as stated by Siti Julaiha, 2022 in her article entitled "the effect of pictures as media to the students' achievement in vocabulary" that picture series media will really help students remember new vocabulary and know more vocabulary.</w:t>
      </w:r>
    </w:p>
    <w:p w14:paraId="2E6623A2" w14:textId="7D556E4E" w:rsidR="00262726" w:rsidRPr="006E5A06" w:rsidRDefault="00DD4AA0" w:rsidP="00DD4AA0">
      <w:pPr>
        <w:spacing w:after="0" w:line="240" w:lineRule="auto"/>
        <w:ind w:firstLine="567"/>
        <w:jc w:val="both"/>
        <w:rPr>
          <w:rFonts w:ascii="Times New Roman" w:hAnsi="Times New Roman" w:cs="Times New Roman"/>
          <w:sz w:val="24"/>
          <w:szCs w:val="24"/>
        </w:rPr>
      </w:pPr>
      <w:r w:rsidRPr="00DD4AA0">
        <w:rPr>
          <w:rFonts w:ascii="Times New Roman" w:hAnsi="Times New Roman" w:cs="Times New Roman"/>
          <w:sz w:val="24"/>
          <w:szCs w:val="24"/>
        </w:rPr>
        <w:tab/>
        <w:t>In conclusion, the researcher concluded picture series media is more  useful for students to help vocabulary achievement compared to using textbook. This is because picture series media help students understand the material in detail. Picture series media help students find ways that students can use to understand material.</w:t>
      </w:r>
    </w:p>
    <w:p w14:paraId="65B9125B" w14:textId="77777777" w:rsidR="00982925" w:rsidRPr="006E5A06" w:rsidRDefault="00982925" w:rsidP="006E5A06">
      <w:pPr>
        <w:pStyle w:val="ListParagraph"/>
        <w:spacing w:after="0" w:line="240" w:lineRule="auto"/>
        <w:ind w:left="786"/>
        <w:contextualSpacing w:val="0"/>
        <w:jc w:val="both"/>
        <w:rPr>
          <w:rFonts w:ascii="Times New Roman" w:hAnsi="Times New Roman" w:cs="Times New Roman"/>
          <w:sz w:val="24"/>
          <w:szCs w:val="24"/>
        </w:rPr>
      </w:pPr>
    </w:p>
    <w:p w14:paraId="08021763" w14:textId="6E6644D5" w:rsidR="00D05546" w:rsidRPr="006E5A06" w:rsidRDefault="00BE207D" w:rsidP="006E5A0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CONCLUSION</w:t>
      </w:r>
    </w:p>
    <w:p w14:paraId="06A0C569" w14:textId="23611F85" w:rsidR="00D05546" w:rsidRDefault="00DD4AA0" w:rsidP="00DD4AA0">
      <w:pPr>
        <w:autoSpaceDE w:val="0"/>
        <w:autoSpaceDN w:val="0"/>
        <w:adjustRightInd w:val="0"/>
        <w:spacing w:after="0" w:line="240" w:lineRule="auto"/>
        <w:ind w:firstLine="567"/>
        <w:jc w:val="both"/>
        <w:rPr>
          <w:rFonts w:ascii="Times New Roman" w:hAnsi="Times New Roman" w:cs="Times New Roman"/>
          <w:bCs/>
          <w:sz w:val="24"/>
          <w:szCs w:val="24"/>
        </w:rPr>
      </w:pPr>
      <w:r w:rsidRPr="00DD4AA0">
        <w:rPr>
          <w:rFonts w:ascii="Times New Roman" w:hAnsi="Times New Roman" w:cs="Times New Roman"/>
          <w:bCs/>
          <w:sz w:val="24"/>
          <w:szCs w:val="24"/>
        </w:rPr>
        <w:t>The students improved their vocabulary achievement in learning picture series media. The result and findings showed that students also have been successful in learning picture series media and got the good result and test.</w:t>
      </w:r>
      <w:r>
        <w:rPr>
          <w:rFonts w:ascii="Times New Roman" w:hAnsi="Times New Roman" w:cs="Times New Roman"/>
          <w:bCs/>
          <w:sz w:val="24"/>
          <w:szCs w:val="24"/>
        </w:rPr>
        <w:t xml:space="preserve"> </w:t>
      </w:r>
      <w:r w:rsidRPr="00DD4AA0">
        <w:rPr>
          <w:rFonts w:ascii="Times New Roman" w:hAnsi="Times New Roman" w:cs="Times New Roman"/>
          <w:bCs/>
          <w:sz w:val="24"/>
          <w:szCs w:val="24"/>
        </w:rPr>
        <w:t>The students of SMPN 44 Kota Makassar especially of class IX.1 have a big motivation in learning vocabulary by using picture series media and reality on students' vocabulary achievement. The significances of score between pre-test and post-test were different. The result of pre-test was 70 and post-test was 80. It means that there was a significant difference between pre-test and post-test.</w:t>
      </w:r>
    </w:p>
    <w:p w14:paraId="70FE5D3A" w14:textId="77777777" w:rsidR="00C759E9" w:rsidRDefault="00C759E9" w:rsidP="006E5A06">
      <w:pPr>
        <w:spacing w:after="0" w:line="240" w:lineRule="auto"/>
        <w:jc w:val="both"/>
        <w:rPr>
          <w:rFonts w:ascii="Times New Roman" w:eastAsia="Times New Roman" w:hAnsi="Times New Roman" w:cs="Times New Roman"/>
          <w:b/>
          <w:spacing w:val="-2"/>
          <w:sz w:val="24"/>
          <w:szCs w:val="24"/>
        </w:rPr>
      </w:pPr>
    </w:p>
    <w:p w14:paraId="5C5D5069" w14:textId="173353FE" w:rsidR="00EB2EDD" w:rsidRPr="00DD4AA0" w:rsidRDefault="00EB2EDD" w:rsidP="00DD4AA0">
      <w:pPr>
        <w:spacing w:after="0" w:line="240" w:lineRule="auto"/>
        <w:jc w:val="both"/>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REFERENCES</w:t>
      </w:r>
    </w:p>
    <w:p w14:paraId="759E9350" w14:textId="7ADD4F2C" w:rsidR="006F5981" w:rsidRDefault="00DD4AA0" w:rsidP="006F5981">
      <w:pPr>
        <w:spacing w:after="0" w:line="240" w:lineRule="auto"/>
        <w:ind w:left="720" w:hanging="720"/>
        <w:jc w:val="both"/>
        <w:rPr>
          <w:rFonts w:ascii="Times New Roman" w:hAnsi="Times New Roman" w:cs="Times New Roman"/>
          <w:sz w:val="24"/>
          <w:szCs w:val="24"/>
        </w:rPr>
      </w:pPr>
      <w:r w:rsidRPr="00DD4AA0">
        <w:rPr>
          <w:rFonts w:ascii="Times New Roman" w:hAnsi="Times New Roman" w:cs="Times New Roman"/>
          <w:sz w:val="24"/>
          <w:szCs w:val="24"/>
        </w:rPr>
        <w:t xml:space="preserve">Zulkarnain, I., Lubis, SI, . &amp; Harahap, J. (2022). The Effect of Text Twist Game on Students’ Vocabulary Masteryat Mas Muhammadiyah 13 Sei Rampah. </w:t>
      </w:r>
      <w:r w:rsidRPr="00DD4AA0">
        <w:rPr>
          <w:rFonts w:ascii="Times New Roman" w:hAnsi="Times New Roman" w:cs="Times New Roman"/>
          <w:sz w:val="24"/>
          <w:szCs w:val="24"/>
        </w:rPr>
        <w:lastRenderedPageBreak/>
        <w:t>PEDAGOGI:JurnalIlmiahPendidikan,Vol.8,No.1http://siakad.univamedan.ac.id/ojs/index.php/pedagogi/article/view/275/20</w:t>
      </w:r>
    </w:p>
    <w:p w14:paraId="4379074C" w14:textId="7C8165D6" w:rsidR="00DD4AA0" w:rsidRPr="000D11D0" w:rsidRDefault="00DD4AA0" w:rsidP="00DD4AA0">
      <w:pPr>
        <w:spacing w:after="0" w:line="240" w:lineRule="auto"/>
        <w:ind w:left="720" w:hanging="720"/>
        <w:jc w:val="both"/>
        <w:rPr>
          <w:rFonts w:ascii="Times New Roman" w:hAnsi="Times New Roman" w:cs="Times New Roman"/>
          <w:sz w:val="24"/>
          <w:szCs w:val="24"/>
        </w:rPr>
      </w:pPr>
      <w:r w:rsidRPr="00DD4AA0">
        <w:rPr>
          <w:rFonts w:ascii="Times New Roman" w:hAnsi="Times New Roman" w:cs="Times New Roman"/>
          <w:sz w:val="24"/>
          <w:szCs w:val="24"/>
        </w:rPr>
        <w:t>Budianto, SE. (2001). The Effect of Using Pictures on the Vocabulary Achievement of the First Year Students of SLTP 2 Jember in the 2001/2002 Academic Year. Thesis. Fcaulty of Teacher Training and Education,JemberUniversityhttp://repository.unej.ac.id/handle/123456789/69937</w:t>
      </w:r>
    </w:p>
    <w:p w14:paraId="302FB2D6" w14:textId="38DCEB8F" w:rsidR="00DD4AA0" w:rsidRPr="00DD4AA0" w:rsidRDefault="00DD4AA0" w:rsidP="00DD4AA0">
      <w:pPr>
        <w:spacing w:after="0" w:line="240" w:lineRule="auto"/>
        <w:jc w:val="both"/>
        <w:rPr>
          <w:rFonts w:ascii="Times New Roman" w:hAnsi="Times New Roman" w:cs="Times New Roman"/>
          <w:bCs/>
          <w:sz w:val="24"/>
          <w:szCs w:val="24"/>
        </w:rPr>
      </w:pPr>
      <w:r w:rsidRPr="00DD4AA0">
        <w:rPr>
          <w:rFonts w:ascii="Times New Roman" w:hAnsi="Times New Roman" w:cs="Times New Roman"/>
          <w:bCs/>
          <w:sz w:val="24"/>
          <w:szCs w:val="24"/>
        </w:rPr>
        <w:t>Amalia, KR. (2019). The Effect of Pictures as a Media on Students’ Vocabulary Achievement. Thesis. Faculty of Educational Sciences, Syarif Hidayatullah IslamicUniversity,Jakarta.https://repository.uinjkt.ac.id/dspace/bitstream/123456789/58522/1/KIKI%20RIZKI%20AMALIA_FITK.pdf</w:t>
      </w:r>
    </w:p>
    <w:p w14:paraId="4A79FBA5" w14:textId="30EC839A" w:rsidR="001C148E" w:rsidRPr="006E5A06" w:rsidRDefault="00DD4AA0" w:rsidP="00DD4AA0">
      <w:pPr>
        <w:spacing w:after="0" w:line="240" w:lineRule="auto"/>
        <w:jc w:val="both"/>
        <w:rPr>
          <w:rFonts w:ascii="Times New Roman" w:hAnsi="Times New Roman" w:cs="Times New Roman"/>
          <w:bCs/>
          <w:sz w:val="24"/>
          <w:szCs w:val="24"/>
        </w:rPr>
      </w:pPr>
      <w:r w:rsidRPr="00DD4AA0">
        <w:rPr>
          <w:rFonts w:ascii="Times New Roman" w:hAnsi="Times New Roman" w:cs="Times New Roman"/>
          <w:bCs/>
          <w:sz w:val="24"/>
          <w:szCs w:val="24"/>
        </w:rPr>
        <w:t>Arshad (2011) Luruk, FD., &amp; Trivict, T. (2021). The Effect of Using Picture as Media on the Vocabulary Mastery of Junior High School Students in Timor Leste</w:t>
      </w:r>
    </w:p>
    <w:p w14:paraId="493B7BCC" w14:textId="4A0B8A33" w:rsidR="00834D14" w:rsidRPr="00834D14" w:rsidRDefault="00834D14" w:rsidP="00834D14">
      <w:pPr>
        <w:spacing w:after="0" w:line="240" w:lineRule="auto"/>
        <w:jc w:val="both"/>
        <w:rPr>
          <w:rFonts w:ascii="Times New Roman" w:hAnsi="Times New Roman" w:cs="Times New Roman"/>
          <w:bCs/>
          <w:sz w:val="24"/>
          <w:szCs w:val="24"/>
        </w:rPr>
      </w:pPr>
      <w:r w:rsidRPr="00834D14">
        <w:rPr>
          <w:rFonts w:ascii="Times New Roman" w:hAnsi="Times New Roman" w:cs="Times New Roman"/>
          <w:bCs/>
          <w:sz w:val="24"/>
          <w:szCs w:val="24"/>
        </w:rPr>
        <w:t>Arikunto, S. (2010). Prosedur Penelitian: Suatu Pendekatan Praktek. Jakarta: Rineka Cipta.</w:t>
      </w:r>
    </w:p>
    <w:p w14:paraId="1D020F6E" w14:textId="37C19F2B" w:rsidR="00834D14" w:rsidRPr="00834D14" w:rsidRDefault="00834D14" w:rsidP="00834D14">
      <w:pPr>
        <w:spacing w:after="0" w:line="240" w:lineRule="auto"/>
        <w:jc w:val="both"/>
        <w:rPr>
          <w:rFonts w:ascii="Times New Roman" w:hAnsi="Times New Roman" w:cs="Times New Roman"/>
          <w:bCs/>
          <w:sz w:val="24"/>
          <w:szCs w:val="24"/>
        </w:rPr>
      </w:pPr>
      <w:r w:rsidRPr="00834D14">
        <w:rPr>
          <w:rFonts w:ascii="Times New Roman" w:hAnsi="Times New Roman" w:cs="Times New Roman"/>
          <w:bCs/>
          <w:sz w:val="24"/>
          <w:szCs w:val="24"/>
        </w:rPr>
        <w:t>Arikunto, S. (2013). Dasar-Dasar Evaluasi Pendidikan. Jakarta: Bumi Aksara.</w:t>
      </w:r>
    </w:p>
    <w:p w14:paraId="44B7CE65" w14:textId="7316BADC" w:rsidR="00D05546" w:rsidRPr="00834D14" w:rsidRDefault="00834D14" w:rsidP="00834D14">
      <w:pPr>
        <w:spacing w:after="0" w:line="240" w:lineRule="auto"/>
        <w:jc w:val="both"/>
        <w:rPr>
          <w:rFonts w:ascii="Times New Roman" w:hAnsi="Times New Roman" w:cs="Times New Roman"/>
          <w:bCs/>
          <w:sz w:val="24"/>
          <w:szCs w:val="24"/>
        </w:rPr>
      </w:pPr>
      <w:r w:rsidRPr="00834D14">
        <w:rPr>
          <w:rFonts w:ascii="Times New Roman" w:hAnsi="Times New Roman" w:cs="Times New Roman"/>
          <w:bCs/>
          <w:sz w:val="24"/>
          <w:szCs w:val="24"/>
        </w:rPr>
        <w:t>Sugiyono. (2017). Metode Penelitian Kuantatif, Kualitatif, dan R&amp;D (Cet.26). Alfabeta</w:t>
      </w:r>
    </w:p>
    <w:p w14:paraId="5A75D048" w14:textId="77777777" w:rsidR="00D05546" w:rsidRPr="006E5A06" w:rsidRDefault="00D05546" w:rsidP="006F5981">
      <w:pPr>
        <w:spacing w:after="0" w:line="240" w:lineRule="auto"/>
        <w:jc w:val="both"/>
        <w:rPr>
          <w:rFonts w:ascii="Times New Roman" w:eastAsia="Times New Roman" w:hAnsi="Times New Roman" w:cs="Times New Roman"/>
          <w:b/>
          <w:spacing w:val="-2"/>
          <w:sz w:val="24"/>
          <w:szCs w:val="24"/>
        </w:rPr>
      </w:pPr>
    </w:p>
    <w:p w14:paraId="74C440F4" w14:textId="77777777" w:rsidR="00D05546" w:rsidRPr="006E5A06" w:rsidRDefault="00D05546" w:rsidP="006F5981">
      <w:pPr>
        <w:spacing w:after="0" w:line="240" w:lineRule="auto"/>
        <w:jc w:val="both"/>
        <w:rPr>
          <w:rFonts w:ascii="Times New Roman" w:eastAsia="Times New Roman" w:hAnsi="Times New Roman" w:cs="Times New Roman"/>
          <w:b/>
          <w:spacing w:val="-2"/>
          <w:sz w:val="24"/>
          <w:szCs w:val="24"/>
        </w:rPr>
      </w:pPr>
    </w:p>
    <w:p w14:paraId="27FCD8F0" w14:textId="18DFED8D" w:rsidR="00D05546" w:rsidRDefault="00D05546" w:rsidP="006F5981">
      <w:pPr>
        <w:autoSpaceDE w:val="0"/>
        <w:autoSpaceDN w:val="0"/>
        <w:adjustRightInd w:val="0"/>
        <w:spacing w:after="0" w:line="240" w:lineRule="auto"/>
        <w:jc w:val="both"/>
        <w:rPr>
          <w:rFonts w:ascii="Times New Roman" w:hAnsi="Times New Roman" w:cs="Times New Roman"/>
          <w:bCs/>
          <w:sz w:val="24"/>
          <w:szCs w:val="24"/>
        </w:rPr>
      </w:pPr>
    </w:p>
    <w:sectPr w:rsidR="00D05546" w:rsidSect="004548D1">
      <w:headerReference w:type="even" r:id="rId8"/>
      <w:headerReference w:type="default" r:id="rId9"/>
      <w:footerReference w:type="even" r:id="rId10"/>
      <w:footerReference w:type="default" r:id="rId11"/>
      <w:headerReference w:type="first" r:id="rId12"/>
      <w:footerReference w:type="first" r:id="rId13"/>
      <w:pgSz w:w="12242" w:h="15842"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29BEE" w14:textId="77777777" w:rsidR="00CA6F9D" w:rsidRDefault="00CA6F9D">
      <w:pPr>
        <w:spacing w:after="0" w:line="240" w:lineRule="auto"/>
      </w:pPr>
      <w:r>
        <w:separator/>
      </w:r>
    </w:p>
  </w:endnote>
  <w:endnote w:type="continuationSeparator" w:id="0">
    <w:p w14:paraId="5C836C58" w14:textId="77777777" w:rsidR="00CA6F9D" w:rsidRDefault="00CA6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97FFC" w14:textId="77777777" w:rsidR="00834D14" w:rsidRDefault="00834D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CBB6" w14:textId="0AC71E8C" w:rsidR="00F40D57" w:rsidRPr="00DE6B58" w:rsidRDefault="00F40D57">
    <w:pPr>
      <w:pStyle w:val="Footer"/>
      <w:jc w:val="center"/>
      <w:rPr>
        <w:rFonts w:asciiTheme="majorBidi" w:hAnsiTheme="majorBidi" w:cstheme="majorBidi"/>
      </w:rPr>
    </w:pPr>
  </w:p>
  <w:p w14:paraId="6144DC08" w14:textId="77777777" w:rsidR="00F40D57" w:rsidRDefault="00F40D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08403533"/>
      <w:docPartObj>
        <w:docPartGallery w:val="Page Numbers (Bottom of Page)"/>
        <w:docPartUnique/>
      </w:docPartObj>
    </w:sdtPr>
    <w:sdtEndPr>
      <w:rPr>
        <w:noProof/>
      </w:rPr>
    </w:sdtEndPr>
    <w:sdtContent>
      <w:p w14:paraId="62935A80" w14:textId="77777777" w:rsidR="00F40D57" w:rsidRPr="00B67D6A" w:rsidRDefault="00F40D57">
        <w:pPr>
          <w:pStyle w:val="Footer"/>
          <w:jc w:val="center"/>
          <w:rPr>
            <w:rFonts w:asciiTheme="majorBidi" w:hAnsiTheme="majorBidi" w:cstheme="majorBidi"/>
            <w:sz w:val="24"/>
            <w:szCs w:val="24"/>
          </w:rPr>
        </w:pPr>
        <w:r w:rsidRPr="00B67D6A">
          <w:rPr>
            <w:rFonts w:asciiTheme="majorBidi" w:hAnsiTheme="majorBidi" w:cstheme="majorBidi"/>
            <w:sz w:val="24"/>
            <w:szCs w:val="24"/>
          </w:rPr>
          <w:fldChar w:fldCharType="begin"/>
        </w:r>
        <w:r w:rsidRPr="00B67D6A">
          <w:rPr>
            <w:rFonts w:asciiTheme="majorBidi" w:hAnsiTheme="majorBidi" w:cstheme="majorBidi"/>
            <w:sz w:val="24"/>
            <w:szCs w:val="24"/>
          </w:rPr>
          <w:instrText xml:space="preserve"> PAGE   \* MERGEFORMAT </w:instrText>
        </w:r>
        <w:r w:rsidRPr="00B67D6A">
          <w:rPr>
            <w:rFonts w:asciiTheme="majorBidi" w:hAnsiTheme="majorBidi" w:cstheme="majorBidi"/>
            <w:sz w:val="24"/>
            <w:szCs w:val="24"/>
          </w:rPr>
          <w:fldChar w:fldCharType="separate"/>
        </w:r>
        <w:r>
          <w:rPr>
            <w:rFonts w:asciiTheme="majorBidi" w:hAnsiTheme="majorBidi" w:cstheme="majorBidi"/>
            <w:noProof/>
            <w:sz w:val="24"/>
            <w:szCs w:val="24"/>
          </w:rPr>
          <w:t>iii</w:t>
        </w:r>
        <w:r w:rsidRPr="00B67D6A">
          <w:rPr>
            <w:rFonts w:asciiTheme="majorBidi" w:hAnsiTheme="majorBidi" w:cstheme="majorBidi"/>
            <w:noProof/>
            <w:sz w:val="24"/>
            <w:szCs w:val="24"/>
          </w:rPr>
          <w:fldChar w:fldCharType="end"/>
        </w:r>
      </w:p>
    </w:sdtContent>
  </w:sdt>
  <w:p w14:paraId="4A03C67A" w14:textId="77777777" w:rsidR="00F40D57" w:rsidRDefault="00F40D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708DA" w14:textId="77777777" w:rsidR="00CA6F9D" w:rsidRDefault="00CA6F9D">
      <w:pPr>
        <w:spacing w:after="0" w:line="240" w:lineRule="auto"/>
      </w:pPr>
      <w:r>
        <w:separator/>
      </w:r>
    </w:p>
  </w:footnote>
  <w:footnote w:type="continuationSeparator" w:id="0">
    <w:p w14:paraId="709449A1" w14:textId="77777777" w:rsidR="00CA6F9D" w:rsidRDefault="00CA6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1BB70" w14:textId="77777777" w:rsidR="00834D14" w:rsidRDefault="00834D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5FA32" w14:textId="77777777" w:rsidR="00F40D57" w:rsidRDefault="00F40D57" w:rsidP="008A3A10">
    <w:pPr>
      <w:pStyle w:val="Header"/>
      <w:jc w:val="right"/>
    </w:pPr>
  </w:p>
  <w:p w14:paraId="4E6C14B9" w14:textId="77777777" w:rsidR="00F40D57" w:rsidRDefault="00F40D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3FBD0" w14:textId="77777777" w:rsidR="00834D14" w:rsidRDefault="00834D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51C7"/>
    <w:multiLevelType w:val="hybridMultilevel"/>
    <w:tmpl w:val="B540EB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52E6A"/>
    <w:multiLevelType w:val="hybridMultilevel"/>
    <w:tmpl w:val="48AEC22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333294"/>
    <w:multiLevelType w:val="hybridMultilevel"/>
    <w:tmpl w:val="29421142"/>
    <w:lvl w:ilvl="0" w:tplc="6E2A9B38">
      <w:start w:val="1"/>
      <w:numFmt w:val="upperLetter"/>
      <w:lvlText w:val="%1."/>
      <w:lvlJc w:val="left"/>
      <w:pPr>
        <w:ind w:left="360" w:hanging="360"/>
      </w:pPr>
      <w:rPr>
        <w:rFonts w:hint="default"/>
        <w:b/>
        <w:bCs/>
      </w:rPr>
    </w:lvl>
    <w:lvl w:ilvl="1" w:tplc="A06E3658">
      <w:start w:val="1"/>
      <w:numFmt w:val="decimal"/>
      <w:lvlText w:val="%2."/>
      <w:lvlJc w:val="left"/>
      <w:pPr>
        <w:ind w:left="786" w:hanging="360"/>
      </w:pPr>
      <w:rPr>
        <w:rFonts w:asciiTheme="majorBidi" w:hAnsiTheme="majorBidi" w:cstheme="majorBidi" w:hint="default"/>
        <w:b/>
        <w:bCs w:val="0"/>
        <w:sz w:val="24"/>
        <w:szCs w:val="28"/>
      </w:rPr>
    </w:lvl>
    <w:lvl w:ilvl="2" w:tplc="430C9150">
      <w:start w:val="1"/>
      <w:numFmt w:val="lowerLetter"/>
      <w:lvlText w:val="%3."/>
      <w:lvlJc w:val="left"/>
      <w:pPr>
        <w:ind w:left="1211" w:hanging="360"/>
      </w:pPr>
      <w:rPr>
        <w:rFonts w:hint="default"/>
        <w:b/>
        <w:bCs/>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9B30ECC"/>
    <w:multiLevelType w:val="hybridMultilevel"/>
    <w:tmpl w:val="AD865C5E"/>
    <w:lvl w:ilvl="0" w:tplc="E0CED9EC">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CB57C7"/>
    <w:multiLevelType w:val="hybridMultilevel"/>
    <w:tmpl w:val="66B815A8"/>
    <w:lvl w:ilvl="0" w:tplc="DBD04F14">
      <w:start w:val="1"/>
      <w:numFmt w:val="decimal"/>
      <w:lvlText w:val="%1."/>
      <w:lvlJc w:val="left"/>
      <w:pPr>
        <w:ind w:left="720" w:hanging="360"/>
      </w:pPr>
    </w:lvl>
    <w:lvl w:ilvl="1" w:tplc="254C4B14">
      <w:start w:val="1"/>
      <w:numFmt w:val="lowerLetter"/>
      <w:lvlText w:val="%2."/>
      <w:lvlJc w:val="left"/>
      <w:pPr>
        <w:ind w:left="1440" w:hanging="360"/>
      </w:pPr>
    </w:lvl>
    <w:lvl w:ilvl="2" w:tplc="B7ACC42C">
      <w:start w:val="1"/>
      <w:numFmt w:val="lowerRoman"/>
      <w:lvlText w:val="%3."/>
      <w:lvlJc w:val="right"/>
      <w:pPr>
        <w:ind w:left="2160" w:hanging="180"/>
      </w:pPr>
    </w:lvl>
    <w:lvl w:ilvl="3" w:tplc="4A38D732">
      <w:start w:val="1"/>
      <w:numFmt w:val="decimal"/>
      <w:lvlText w:val="%4."/>
      <w:lvlJc w:val="left"/>
      <w:pPr>
        <w:ind w:left="2880" w:hanging="360"/>
      </w:pPr>
    </w:lvl>
    <w:lvl w:ilvl="4" w:tplc="52304EC6">
      <w:start w:val="1"/>
      <w:numFmt w:val="lowerLetter"/>
      <w:lvlText w:val="%5."/>
      <w:lvlJc w:val="left"/>
      <w:pPr>
        <w:ind w:left="3600" w:hanging="360"/>
      </w:pPr>
    </w:lvl>
    <w:lvl w:ilvl="5" w:tplc="6FB876E6">
      <w:start w:val="1"/>
      <w:numFmt w:val="lowerRoman"/>
      <w:lvlText w:val="%6."/>
      <w:lvlJc w:val="right"/>
      <w:pPr>
        <w:ind w:left="4320" w:hanging="180"/>
      </w:pPr>
    </w:lvl>
    <w:lvl w:ilvl="6" w:tplc="C8CE2C28">
      <w:start w:val="1"/>
      <w:numFmt w:val="decimal"/>
      <w:lvlText w:val="%7."/>
      <w:lvlJc w:val="left"/>
      <w:pPr>
        <w:ind w:left="5040" w:hanging="360"/>
      </w:pPr>
    </w:lvl>
    <w:lvl w:ilvl="7" w:tplc="603C7588">
      <w:start w:val="1"/>
      <w:numFmt w:val="lowerLetter"/>
      <w:lvlText w:val="%8."/>
      <w:lvlJc w:val="left"/>
      <w:pPr>
        <w:ind w:left="5760" w:hanging="360"/>
      </w:pPr>
    </w:lvl>
    <w:lvl w:ilvl="8" w:tplc="42DC59A0">
      <w:start w:val="1"/>
      <w:numFmt w:val="lowerRoman"/>
      <w:lvlText w:val="%9."/>
      <w:lvlJc w:val="right"/>
      <w:pPr>
        <w:ind w:left="6480" w:hanging="180"/>
      </w:pPr>
    </w:lvl>
  </w:abstractNum>
  <w:abstractNum w:abstractNumId="5">
    <w:nsid w:val="401C3B4C"/>
    <w:multiLevelType w:val="hybridMultilevel"/>
    <w:tmpl w:val="70E470B2"/>
    <w:lvl w:ilvl="0" w:tplc="D756AFCE">
      <w:start w:val="1"/>
      <w:numFmt w:val="decimal"/>
      <w:lvlText w:val="%1."/>
      <w:lvlJc w:val="left"/>
      <w:pPr>
        <w:ind w:left="1429" w:hanging="360"/>
      </w:pPr>
      <w:rPr>
        <w:rFonts w:hint="default"/>
      </w:rPr>
    </w:lvl>
    <w:lvl w:ilvl="1" w:tplc="0409000F">
      <w:start w:val="1"/>
      <w:numFmt w:val="decimal"/>
      <w:lvlText w:val="%2."/>
      <w:lvlJc w:val="left"/>
      <w:pPr>
        <w:ind w:left="1353"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4F290B24"/>
    <w:multiLevelType w:val="hybridMultilevel"/>
    <w:tmpl w:val="1A28D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D21B93"/>
    <w:multiLevelType w:val="hybridMultilevel"/>
    <w:tmpl w:val="B2C25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A82D55"/>
    <w:multiLevelType w:val="hybridMultilevel"/>
    <w:tmpl w:val="03F293D4"/>
    <w:lvl w:ilvl="0" w:tplc="79FAFAEE">
      <w:start w:val="1"/>
      <w:numFmt w:val="decimal"/>
      <w:lvlText w:val="%1)"/>
      <w:lvlJc w:val="left"/>
      <w:pPr>
        <w:ind w:left="1494" w:hanging="360"/>
      </w:pPr>
      <w:rPr>
        <w:rFonts w:hint="default"/>
        <w:b w:val="0"/>
        <w:bCs/>
        <w:sz w:val="24"/>
        <w:szCs w:val="28"/>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71F3594F"/>
    <w:multiLevelType w:val="hybridMultilevel"/>
    <w:tmpl w:val="DA7C59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6C40B33"/>
    <w:multiLevelType w:val="hybridMultilevel"/>
    <w:tmpl w:val="CF301480"/>
    <w:lvl w:ilvl="0" w:tplc="79FAFAEE">
      <w:start w:val="1"/>
      <w:numFmt w:val="decimal"/>
      <w:lvlText w:val="%1)"/>
      <w:lvlJc w:val="left"/>
      <w:pPr>
        <w:ind w:left="1571" w:hanging="360"/>
      </w:pPr>
      <w:rPr>
        <w:rFonts w:hint="default"/>
        <w:sz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789247E3"/>
    <w:multiLevelType w:val="hybridMultilevel"/>
    <w:tmpl w:val="0ACEE92E"/>
    <w:lvl w:ilvl="0" w:tplc="424CEDF8">
      <w:start w:val="1"/>
      <w:numFmt w:val="decimal"/>
      <w:lvlText w:val="%1."/>
      <w:lvlJc w:val="left"/>
      <w:pPr>
        <w:ind w:left="1069" w:hanging="360"/>
      </w:pPr>
      <w:rPr>
        <w:rFonts w:hint="default"/>
        <w:b/>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7922575F"/>
    <w:multiLevelType w:val="hybridMultilevel"/>
    <w:tmpl w:val="4AFC24D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492"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
  </w:num>
  <w:num w:numId="6">
    <w:abstractNumId w:val="2"/>
  </w:num>
  <w:num w:numId="7">
    <w:abstractNumId w:val="9"/>
  </w:num>
  <w:num w:numId="8">
    <w:abstractNumId w:val="6"/>
  </w:num>
  <w:num w:numId="9">
    <w:abstractNumId w:val="3"/>
  </w:num>
  <w:num w:numId="10">
    <w:abstractNumId w:val="10"/>
  </w:num>
  <w:num w:numId="11">
    <w:abstractNumId w:val="7"/>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3C1"/>
    <w:rsid w:val="00034885"/>
    <w:rsid w:val="000A2540"/>
    <w:rsid w:val="000D061A"/>
    <w:rsid w:val="000D11D0"/>
    <w:rsid w:val="001930DA"/>
    <w:rsid w:val="001B7C81"/>
    <w:rsid w:val="001C148E"/>
    <w:rsid w:val="001C3400"/>
    <w:rsid w:val="00214603"/>
    <w:rsid w:val="002561D9"/>
    <w:rsid w:val="00262726"/>
    <w:rsid w:val="00275572"/>
    <w:rsid w:val="002D0F1F"/>
    <w:rsid w:val="002E34DD"/>
    <w:rsid w:val="002F532B"/>
    <w:rsid w:val="0031614F"/>
    <w:rsid w:val="00347BD9"/>
    <w:rsid w:val="0036657E"/>
    <w:rsid w:val="003D5DEC"/>
    <w:rsid w:val="003E28F2"/>
    <w:rsid w:val="00413C15"/>
    <w:rsid w:val="00441286"/>
    <w:rsid w:val="004548D1"/>
    <w:rsid w:val="00454EA0"/>
    <w:rsid w:val="0048749F"/>
    <w:rsid w:val="004D67B0"/>
    <w:rsid w:val="00522E7D"/>
    <w:rsid w:val="005608E6"/>
    <w:rsid w:val="005A6AA5"/>
    <w:rsid w:val="005C388E"/>
    <w:rsid w:val="005D2F16"/>
    <w:rsid w:val="0061143E"/>
    <w:rsid w:val="006237C0"/>
    <w:rsid w:val="00630086"/>
    <w:rsid w:val="006B6BC6"/>
    <w:rsid w:val="006E5A06"/>
    <w:rsid w:val="006F3A07"/>
    <w:rsid w:val="006F5981"/>
    <w:rsid w:val="0071089E"/>
    <w:rsid w:val="0072125F"/>
    <w:rsid w:val="00735697"/>
    <w:rsid w:val="0074184F"/>
    <w:rsid w:val="00743B1B"/>
    <w:rsid w:val="007743AA"/>
    <w:rsid w:val="007863C3"/>
    <w:rsid w:val="007B491B"/>
    <w:rsid w:val="007F45C8"/>
    <w:rsid w:val="00834D14"/>
    <w:rsid w:val="008445BF"/>
    <w:rsid w:val="0088495B"/>
    <w:rsid w:val="00891AAC"/>
    <w:rsid w:val="008A3A10"/>
    <w:rsid w:val="008C266B"/>
    <w:rsid w:val="008C73AA"/>
    <w:rsid w:val="00902DD3"/>
    <w:rsid w:val="00982925"/>
    <w:rsid w:val="0098452F"/>
    <w:rsid w:val="0099359B"/>
    <w:rsid w:val="00A76222"/>
    <w:rsid w:val="00AA2E6D"/>
    <w:rsid w:val="00AC649C"/>
    <w:rsid w:val="00AF03C1"/>
    <w:rsid w:val="00B07F34"/>
    <w:rsid w:val="00B3123C"/>
    <w:rsid w:val="00BB7D67"/>
    <w:rsid w:val="00BE207D"/>
    <w:rsid w:val="00BE7CB1"/>
    <w:rsid w:val="00C11592"/>
    <w:rsid w:val="00C37CC1"/>
    <w:rsid w:val="00C40BCB"/>
    <w:rsid w:val="00C759E9"/>
    <w:rsid w:val="00CA6F9D"/>
    <w:rsid w:val="00CB13D4"/>
    <w:rsid w:val="00CB3EE4"/>
    <w:rsid w:val="00CC514E"/>
    <w:rsid w:val="00CD476A"/>
    <w:rsid w:val="00CF1028"/>
    <w:rsid w:val="00CF684E"/>
    <w:rsid w:val="00D05546"/>
    <w:rsid w:val="00D15B0F"/>
    <w:rsid w:val="00D341FF"/>
    <w:rsid w:val="00D430CD"/>
    <w:rsid w:val="00D84EB7"/>
    <w:rsid w:val="00DB5C1D"/>
    <w:rsid w:val="00DD030C"/>
    <w:rsid w:val="00DD49D7"/>
    <w:rsid w:val="00DD4AA0"/>
    <w:rsid w:val="00DE6B58"/>
    <w:rsid w:val="00E1528D"/>
    <w:rsid w:val="00E1685B"/>
    <w:rsid w:val="00EB2EDD"/>
    <w:rsid w:val="00EE1F64"/>
    <w:rsid w:val="00F0406E"/>
    <w:rsid w:val="00F07468"/>
    <w:rsid w:val="00F13A70"/>
    <w:rsid w:val="00F142FE"/>
    <w:rsid w:val="00F17D41"/>
    <w:rsid w:val="00F214BA"/>
    <w:rsid w:val="00F40D57"/>
    <w:rsid w:val="00F44A8A"/>
    <w:rsid w:val="00F50CDA"/>
    <w:rsid w:val="00F66977"/>
    <w:rsid w:val="00FC382F"/>
    <w:rsid w:val="00FE4EE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80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3C1"/>
    <w:pPr>
      <w:spacing w:after="160" w:line="259" w:lineRule="auto"/>
    </w:pPr>
  </w:style>
  <w:style w:type="paragraph" w:styleId="Heading1">
    <w:name w:val="heading 1"/>
    <w:basedOn w:val="Normal"/>
    <w:link w:val="Heading1Char"/>
    <w:uiPriority w:val="1"/>
    <w:qFormat/>
    <w:rsid w:val="00AF03C1"/>
    <w:pPr>
      <w:widowControl w:val="0"/>
      <w:autoSpaceDE w:val="0"/>
      <w:autoSpaceDN w:val="0"/>
      <w:spacing w:before="90" w:after="0" w:line="240" w:lineRule="auto"/>
      <w:ind w:left="3812"/>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AF03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3C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AF03C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1"/>
    <w:qFormat/>
    <w:rsid w:val="00AF03C1"/>
    <w:pPr>
      <w:ind w:left="720"/>
      <w:contextualSpacing/>
    </w:pPr>
  </w:style>
  <w:style w:type="paragraph" w:styleId="Header">
    <w:name w:val="header"/>
    <w:basedOn w:val="Normal"/>
    <w:link w:val="HeaderChar"/>
    <w:uiPriority w:val="99"/>
    <w:unhideWhenUsed/>
    <w:rsid w:val="00AF0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3C1"/>
  </w:style>
  <w:style w:type="paragraph" w:styleId="Footer">
    <w:name w:val="footer"/>
    <w:basedOn w:val="Normal"/>
    <w:link w:val="FooterChar"/>
    <w:uiPriority w:val="99"/>
    <w:unhideWhenUsed/>
    <w:rsid w:val="00AF0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3C1"/>
  </w:style>
  <w:style w:type="paragraph" w:styleId="NormalWeb">
    <w:name w:val="Normal (Web)"/>
    <w:basedOn w:val="Normal"/>
    <w:uiPriority w:val="99"/>
    <w:semiHidden/>
    <w:unhideWhenUsed/>
    <w:rsid w:val="00FE4E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4EE1"/>
    <w:rPr>
      <w:color w:val="0000FF"/>
      <w:u w:val="single"/>
    </w:rPr>
  </w:style>
  <w:style w:type="paragraph" w:styleId="BodyText">
    <w:name w:val="Body Text"/>
    <w:basedOn w:val="Normal"/>
    <w:link w:val="BodyTextChar"/>
    <w:uiPriority w:val="1"/>
    <w:qFormat/>
    <w:rsid w:val="00F6697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66977"/>
    <w:rPr>
      <w:rFonts w:ascii="Times New Roman" w:eastAsia="Times New Roman" w:hAnsi="Times New Roman" w:cs="Times New Roman"/>
      <w:sz w:val="24"/>
      <w:szCs w:val="24"/>
    </w:rPr>
  </w:style>
  <w:style w:type="table" w:styleId="TableGrid">
    <w:name w:val="Table Grid"/>
    <w:basedOn w:val="TableNormal"/>
    <w:uiPriority w:val="59"/>
    <w:rsid w:val="00982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DB5C1D"/>
    <w:pPr>
      <w:spacing w:after="0" w:line="240" w:lineRule="auto"/>
    </w:pPr>
    <w:rPr>
      <w:rFonts w:ascii="Helvetica" w:eastAsiaTheme="minorEastAsia" w:hAnsi="Helvetica" w:cs="Times New Roman"/>
      <w:sz w:val="18"/>
      <w:szCs w:val="18"/>
      <w:lang w:val="en-ID" w:eastAsia="ko-KR"/>
    </w:rPr>
  </w:style>
  <w:style w:type="character" w:customStyle="1" w:styleId="s1">
    <w:name w:val="s1"/>
    <w:basedOn w:val="DefaultParagraphFont"/>
    <w:rsid w:val="00DB5C1D"/>
    <w:rPr>
      <w:rFonts w:ascii="Helvetica" w:hAnsi="Helvetica" w:hint="default"/>
      <w:b w:val="0"/>
      <w:bCs w:val="0"/>
      <w:i w:val="0"/>
      <w:iCs w:val="0"/>
      <w:sz w:val="18"/>
      <w:szCs w:val="18"/>
    </w:rPr>
  </w:style>
  <w:style w:type="character" w:customStyle="1" w:styleId="apple-converted-space">
    <w:name w:val="apple-converted-space"/>
    <w:basedOn w:val="DefaultParagraphFont"/>
    <w:rsid w:val="00DB5C1D"/>
  </w:style>
  <w:style w:type="paragraph" w:styleId="BalloonText">
    <w:name w:val="Balloon Text"/>
    <w:basedOn w:val="Normal"/>
    <w:link w:val="BalloonTextChar"/>
    <w:uiPriority w:val="99"/>
    <w:semiHidden/>
    <w:unhideWhenUsed/>
    <w:rsid w:val="00DD0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3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3C1"/>
    <w:pPr>
      <w:spacing w:after="160" w:line="259" w:lineRule="auto"/>
    </w:pPr>
  </w:style>
  <w:style w:type="paragraph" w:styleId="Heading1">
    <w:name w:val="heading 1"/>
    <w:basedOn w:val="Normal"/>
    <w:link w:val="Heading1Char"/>
    <w:uiPriority w:val="1"/>
    <w:qFormat/>
    <w:rsid w:val="00AF03C1"/>
    <w:pPr>
      <w:widowControl w:val="0"/>
      <w:autoSpaceDE w:val="0"/>
      <w:autoSpaceDN w:val="0"/>
      <w:spacing w:before="90" w:after="0" w:line="240" w:lineRule="auto"/>
      <w:ind w:left="3812"/>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AF03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3C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AF03C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1"/>
    <w:qFormat/>
    <w:rsid w:val="00AF03C1"/>
    <w:pPr>
      <w:ind w:left="720"/>
      <w:contextualSpacing/>
    </w:pPr>
  </w:style>
  <w:style w:type="paragraph" w:styleId="Header">
    <w:name w:val="header"/>
    <w:basedOn w:val="Normal"/>
    <w:link w:val="HeaderChar"/>
    <w:uiPriority w:val="99"/>
    <w:unhideWhenUsed/>
    <w:rsid w:val="00AF0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3C1"/>
  </w:style>
  <w:style w:type="paragraph" w:styleId="Footer">
    <w:name w:val="footer"/>
    <w:basedOn w:val="Normal"/>
    <w:link w:val="FooterChar"/>
    <w:uiPriority w:val="99"/>
    <w:unhideWhenUsed/>
    <w:rsid w:val="00AF0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3C1"/>
  </w:style>
  <w:style w:type="paragraph" w:styleId="NormalWeb">
    <w:name w:val="Normal (Web)"/>
    <w:basedOn w:val="Normal"/>
    <w:uiPriority w:val="99"/>
    <w:semiHidden/>
    <w:unhideWhenUsed/>
    <w:rsid w:val="00FE4E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4EE1"/>
    <w:rPr>
      <w:color w:val="0000FF"/>
      <w:u w:val="single"/>
    </w:rPr>
  </w:style>
  <w:style w:type="paragraph" w:styleId="BodyText">
    <w:name w:val="Body Text"/>
    <w:basedOn w:val="Normal"/>
    <w:link w:val="BodyTextChar"/>
    <w:uiPriority w:val="1"/>
    <w:qFormat/>
    <w:rsid w:val="00F6697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66977"/>
    <w:rPr>
      <w:rFonts w:ascii="Times New Roman" w:eastAsia="Times New Roman" w:hAnsi="Times New Roman" w:cs="Times New Roman"/>
      <w:sz w:val="24"/>
      <w:szCs w:val="24"/>
    </w:rPr>
  </w:style>
  <w:style w:type="table" w:styleId="TableGrid">
    <w:name w:val="Table Grid"/>
    <w:basedOn w:val="TableNormal"/>
    <w:uiPriority w:val="59"/>
    <w:rsid w:val="00982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DB5C1D"/>
    <w:pPr>
      <w:spacing w:after="0" w:line="240" w:lineRule="auto"/>
    </w:pPr>
    <w:rPr>
      <w:rFonts w:ascii="Helvetica" w:eastAsiaTheme="minorEastAsia" w:hAnsi="Helvetica" w:cs="Times New Roman"/>
      <w:sz w:val="18"/>
      <w:szCs w:val="18"/>
      <w:lang w:val="en-ID" w:eastAsia="ko-KR"/>
    </w:rPr>
  </w:style>
  <w:style w:type="character" w:customStyle="1" w:styleId="s1">
    <w:name w:val="s1"/>
    <w:basedOn w:val="DefaultParagraphFont"/>
    <w:rsid w:val="00DB5C1D"/>
    <w:rPr>
      <w:rFonts w:ascii="Helvetica" w:hAnsi="Helvetica" w:hint="default"/>
      <w:b w:val="0"/>
      <w:bCs w:val="0"/>
      <w:i w:val="0"/>
      <w:iCs w:val="0"/>
      <w:sz w:val="18"/>
      <w:szCs w:val="18"/>
    </w:rPr>
  </w:style>
  <w:style w:type="character" w:customStyle="1" w:styleId="apple-converted-space">
    <w:name w:val="apple-converted-space"/>
    <w:basedOn w:val="DefaultParagraphFont"/>
    <w:rsid w:val="00DB5C1D"/>
  </w:style>
  <w:style w:type="paragraph" w:styleId="BalloonText">
    <w:name w:val="Balloon Text"/>
    <w:basedOn w:val="Normal"/>
    <w:link w:val="BalloonTextChar"/>
    <w:uiPriority w:val="99"/>
    <w:semiHidden/>
    <w:unhideWhenUsed/>
    <w:rsid w:val="00DD0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98481">
      <w:bodyDiv w:val="1"/>
      <w:marLeft w:val="0"/>
      <w:marRight w:val="0"/>
      <w:marTop w:val="0"/>
      <w:marBottom w:val="0"/>
      <w:divBdr>
        <w:top w:val="none" w:sz="0" w:space="0" w:color="auto"/>
        <w:left w:val="none" w:sz="0" w:space="0" w:color="auto"/>
        <w:bottom w:val="none" w:sz="0" w:space="0" w:color="auto"/>
        <w:right w:val="none" w:sz="0" w:space="0" w:color="auto"/>
      </w:divBdr>
    </w:div>
    <w:div w:id="550265556">
      <w:bodyDiv w:val="1"/>
      <w:marLeft w:val="0"/>
      <w:marRight w:val="0"/>
      <w:marTop w:val="0"/>
      <w:marBottom w:val="0"/>
      <w:divBdr>
        <w:top w:val="none" w:sz="0" w:space="0" w:color="auto"/>
        <w:left w:val="none" w:sz="0" w:space="0" w:color="auto"/>
        <w:bottom w:val="none" w:sz="0" w:space="0" w:color="auto"/>
        <w:right w:val="none" w:sz="0" w:space="0" w:color="auto"/>
      </w:divBdr>
    </w:div>
    <w:div w:id="856696514">
      <w:bodyDiv w:val="1"/>
      <w:marLeft w:val="0"/>
      <w:marRight w:val="0"/>
      <w:marTop w:val="0"/>
      <w:marBottom w:val="0"/>
      <w:divBdr>
        <w:top w:val="none" w:sz="0" w:space="0" w:color="auto"/>
        <w:left w:val="none" w:sz="0" w:space="0" w:color="auto"/>
        <w:bottom w:val="none" w:sz="0" w:space="0" w:color="auto"/>
        <w:right w:val="none" w:sz="0" w:space="0" w:color="auto"/>
      </w:divBdr>
      <w:divsChild>
        <w:div w:id="1450395170">
          <w:marLeft w:val="0"/>
          <w:marRight w:val="0"/>
          <w:marTop w:val="0"/>
          <w:marBottom w:val="0"/>
          <w:divBdr>
            <w:top w:val="none" w:sz="0" w:space="0" w:color="auto"/>
            <w:left w:val="none" w:sz="0" w:space="0" w:color="auto"/>
            <w:bottom w:val="none" w:sz="0" w:space="0" w:color="auto"/>
            <w:right w:val="none" w:sz="0" w:space="0" w:color="auto"/>
          </w:divBdr>
        </w:div>
      </w:divsChild>
    </w:div>
    <w:div w:id="976224673">
      <w:bodyDiv w:val="1"/>
      <w:marLeft w:val="0"/>
      <w:marRight w:val="0"/>
      <w:marTop w:val="0"/>
      <w:marBottom w:val="0"/>
      <w:divBdr>
        <w:top w:val="none" w:sz="0" w:space="0" w:color="auto"/>
        <w:left w:val="none" w:sz="0" w:space="0" w:color="auto"/>
        <w:bottom w:val="none" w:sz="0" w:space="0" w:color="auto"/>
        <w:right w:val="none" w:sz="0" w:space="0" w:color="auto"/>
      </w:divBdr>
      <w:divsChild>
        <w:div w:id="2053458746">
          <w:marLeft w:val="0"/>
          <w:marRight w:val="0"/>
          <w:marTop w:val="0"/>
          <w:marBottom w:val="0"/>
          <w:divBdr>
            <w:top w:val="none" w:sz="0" w:space="0" w:color="auto"/>
            <w:left w:val="none" w:sz="0" w:space="0" w:color="auto"/>
            <w:bottom w:val="none" w:sz="0" w:space="0" w:color="auto"/>
            <w:right w:val="none" w:sz="0" w:space="0" w:color="auto"/>
          </w:divBdr>
        </w:div>
        <w:div w:id="16516216">
          <w:marLeft w:val="0"/>
          <w:marRight w:val="0"/>
          <w:marTop w:val="0"/>
          <w:marBottom w:val="0"/>
          <w:divBdr>
            <w:top w:val="none" w:sz="0" w:space="0" w:color="auto"/>
            <w:left w:val="none" w:sz="0" w:space="0" w:color="auto"/>
            <w:bottom w:val="none" w:sz="0" w:space="0" w:color="auto"/>
            <w:right w:val="none" w:sz="0" w:space="0" w:color="auto"/>
          </w:divBdr>
        </w:div>
        <w:div w:id="1918589493">
          <w:marLeft w:val="0"/>
          <w:marRight w:val="0"/>
          <w:marTop w:val="0"/>
          <w:marBottom w:val="0"/>
          <w:divBdr>
            <w:top w:val="none" w:sz="0" w:space="0" w:color="auto"/>
            <w:left w:val="none" w:sz="0" w:space="0" w:color="auto"/>
            <w:bottom w:val="none" w:sz="0" w:space="0" w:color="auto"/>
            <w:right w:val="none" w:sz="0" w:space="0" w:color="auto"/>
          </w:divBdr>
        </w:div>
      </w:divsChild>
    </w:div>
    <w:div w:id="1588808614">
      <w:bodyDiv w:val="1"/>
      <w:marLeft w:val="0"/>
      <w:marRight w:val="0"/>
      <w:marTop w:val="0"/>
      <w:marBottom w:val="0"/>
      <w:divBdr>
        <w:top w:val="none" w:sz="0" w:space="0" w:color="auto"/>
        <w:left w:val="none" w:sz="0" w:space="0" w:color="auto"/>
        <w:bottom w:val="none" w:sz="0" w:space="0" w:color="auto"/>
        <w:right w:val="none" w:sz="0" w:space="0" w:color="auto"/>
      </w:divBdr>
    </w:div>
    <w:div w:id="19621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1809</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Ganjil computer</dc:creator>
  <cp:lastModifiedBy>US3R</cp:lastModifiedBy>
  <cp:revision>4</cp:revision>
  <cp:lastPrinted>2024-03-25T17:31:00Z</cp:lastPrinted>
  <dcterms:created xsi:type="dcterms:W3CDTF">2024-04-04T04:12:00Z</dcterms:created>
  <dcterms:modified xsi:type="dcterms:W3CDTF">2024-04-04T07:50:00Z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ea1094f55052615caefd43a4c5e6abb5d97a1d06c3f93fafe4789b74a6d5039f</vt:lpwstr>
  </property>
</Properties>
</file>